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1E6908" w:rsidTr="002B4AC5">
        <w:tc>
          <w:tcPr>
            <w:tcW w:w="9576" w:type="dxa"/>
            <w:shd w:val="clear" w:color="auto" w:fill="000000" w:themeFill="text1"/>
            <w:vAlign w:val="center"/>
          </w:tcPr>
          <w:p w:rsidR="001E6908" w:rsidRPr="000D6467" w:rsidRDefault="001E6908" w:rsidP="002B4AC5">
            <w:pPr>
              <w:jc w:val="center"/>
              <w:rPr>
                <w:rFonts w:asciiTheme="majorHAnsi" w:hAnsiTheme="majorHAnsi"/>
                <w:b/>
                <w:sz w:val="48"/>
                <w:szCs w:val="48"/>
              </w:rPr>
            </w:pPr>
            <w:proofErr w:type="spellStart"/>
            <w:r>
              <w:rPr>
                <w:rFonts w:asciiTheme="majorHAnsi" w:hAnsiTheme="majorHAnsi"/>
                <w:b/>
                <w:sz w:val="48"/>
                <w:szCs w:val="48"/>
              </w:rPr>
              <w:t>Microteach</w:t>
            </w:r>
            <w:proofErr w:type="spellEnd"/>
            <w:r w:rsidRPr="000D6467">
              <w:rPr>
                <w:rFonts w:asciiTheme="majorHAnsi" w:hAnsiTheme="majorHAnsi"/>
                <w:b/>
                <w:sz w:val="48"/>
                <w:szCs w:val="48"/>
              </w:rPr>
              <w:t xml:space="preserve"> </w:t>
            </w:r>
            <w:r>
              <w:rPr>
                <w:rFonts w:asciiTheme="majorHAnsi" w:hAnsiTheme="majorHAnsi"/>
                <w:b/>
                <w:sz w:val="48"/>
                <w:szCs w:val="48"/>
              </w:rPr>
              <w:t>Reflection</w:t>
            </w:r>
          </w:p>
        </w:tc>
      </w:tr>
    </w:tbl>
    <w:p w:rsidR="001E6908" w:rsidRDefault="001E6908" w:rsidP="001E6908">
      <w:pPr>
        <w:rPr>
          <w:rFonts w:asciiTheme="majorHAnsi" w:hAnsiTheme="majorHAnsi"/>
          <w:b/>
        </w:rPr>
      </w:pPr>
    </w:p>
    <w:tbl>
      <w:tblPr>
        <w:tblStyle w:val="TableGrid"/>
        <w:tblW w:w="0" w:type="auto"/>
        <w:tblLook w:val="04A0" w:firstRow="1" w:lastRow="0" w:firstColumn="1" w:lastColumn="0" w:noHBand="0" w:noVBand="1"/>
      </w:tblPr>
      <w:tblGrid>
        <w:gridCol w:w="1188"/>
        <w:gridCol w:w="2430"/>
        <w:gridCol w:w="5958"/>
      </w:tblGrid>
      <w:tr w:rsidR="001E6908" w:rsidTr="002B4AC5">
        <w:tc>
          <w:tcPr>
            <w:tcW w:w="1188" w:type="dxa"/>
            <w:shd w:val="clear" w:color="auto" w:fill="D9D9D9" w:themeFill="background1" w:themeFillShade="D9"/>
            <w:vAlign w:val="center"/>
          </w:tcPr>
          <w:p w:rsidR="001E6908" w:rsidRDefault="001E6908" w:rsidP="002B4AC5">
            <w:pPr>
              <w:rPr>
                <w:rFonts w:asciiTheme="majorHAnsi" w:hAnsiTheme="majorHAnsi"/>
                <w:b/>
                <w:i/>
              </w:rPr>
            </w:pPr>
            <w:r>
              <w:rPr>
                <w:rFonts w:asciiTheme="majorHAnsi" w:hAnsiTheme="majorHAnsi"/>
                <w:b/>
                <w:i/>
              </w:rPr>
              <w:t>Name:</w:t>
            </w:r>
          </w:p>
        </w:tc>
        <w:tc>
          <w:tcPr>
            <w:tcW w:w="2430" w:type="dxa"/>
            <w:tcBorders>
              <w:right w:val="single" w:sz="4" w:space="0" w:color="auto"/>
            </w:tcBorders>
            <w:vAlign w:val="center"/>
          </w:tcPr>
          <w:p w:rsidR="001E6908" w:rsidRPr="00675F83" w:rsidRDefault="00503EBE" w:rsidP="002B4AC5">
            <w:pPr>
              <w:rPr>
                <w:rFonts w:asciiTheme="majorHAnsi" w:hAnsiTheme="majorHAnsi"/>
              </w:rPr>
            </w:pPr>
            <w:r>
              <w:rPr>
                <w:rFonts w:asciiTheme="majorHAnsi" w:hAnsiTheme="majorHAnsi"/>
              </w:rPr>
              <w:t>Graham MacBean</w:t>
            </w:r>
          </w:p>
        </w:tc>
        <w:tc>
          <w:tcPr>
            <w:tcW w:w="5958" w:type="dxa"/>
            <w:tcBorders>
              <w:top w:val="nil"/>
              <w:left w:val="single" w:sz="4" w:space="0" w:color="auto"/>
              <w:bottom w:val="nil"/>
              <w:right w:val="nil"/>
            </w:tcBorders>
          </w:tcPr>
          <w:p w:rsidR="001E6908" w:rsidRPr="00757814" w:rsidRDefault="001E6908" w:rsidP="002B4AC5">
            <w:pPr>
              <w:jc w:val="center"/>
              <w:rPr>
                <w:rFonts w:asciiTheme="majorHAnsi" w:hAnsiTheme="majorHAnsi"/>
                <w:b/>
                <w:i/>
                <w:sz w:val="20"/>
                <w:szCs w:val="20"/>
              </w:rPr>
            </w:pPr>
            <w:r w:rsidRPr="00757814">
              <w:rPr>
                <w:rFonts w:asciiTheme="majorHAnsi" w:hAnsiTheme="majorHAnsi"/>
                <w:b/>
                <w:i/>
                <w:sz w:val="20"/>
                <w:szCs w:val="20"/>
              </w:rPr>
              <w:t>This reflection needs to have a 5-10 sentence paragraph completed for each category in the Reflection template.</w:t>
            </w:r>
            <w:r>
              <w:rPr>
                <w:rFonts w:asciiTheme="majorHAnsi" w:hAnsiTheme="majorHAnsi"/>
                <w:b/>
                <w:i/>
                <w:sz w:val="20"/>
                <w:szCs w:val="20"/>
              </w:rPr>
              <w:t xml:space="preserve"> Consult with the rubric below to guide your responses.</w:t>
            </w:r>
          </w:p>
        </w:tc>
      </w:tr>
    </w:tbl>
    <w:p w:rsidR="001E6908" w:rsidRDefault="001E6908" w:rsidP="001E6908">
      <w:pPr>
        <w:jc w:val="center"/>
        <w:rPr>
          <w:rFonts w:asciiTheme="majorHAnsi" w:hAnsiTheme="majorHAnsi"/>
          <w:b/>
          <w:i/>
        </w:rPr>
      </w:pPr>
    </w:p>
    <w:tbl>
      <w:tblPr>
        <w:tblStyle w:val="TableGrid"/>
        <w:tblW w:w="5000" w:type="pct"/>
        <w:tblLook w:val="04A0" w:firstRow="1" w:lastRow="0" w:firstColumn="1" w:lastColumn="0" w:noHBand="0" w:noVBand="1"/>
      </w:tblPr>
      <w:tblGrid>
        <w:gridCol w:w="1501"/>
        <w:gridCol w:w="1346"/>
        <w:gridCol w:w="1348"/>
        <w:gridCol w:w="1346"/>
        <w:gridCol w:w="1346"/>
        <w:gridCol w:w="1346"/>
        <w:gridCol w:w="1343"/>
      </w:tblGrid>
      <w:tr w:rsidR="001E6908" w:rsidRPr="00650E98" w:rsidTr="002B4AC5">
        <w:tc>
          <w:tcPr>
            <w:tcW w:w="783" w:type="pct"/>
            <w:shd w:val="clear" w:color="auto" w:fill="000000" w:themeFill="text1"/>
            <w:vAlign w:val="center"/>
          </w:tcPr>
          <w:p w:rsidR="001E6908" w:rsidRPr="009F1118" w:rsidRDefault="001E6908" w:rsidP="002B4AC5">
            <w:pPr>
              <w:jc w:val="center"/>
              <w:rPr>
                <w:rFonts w:asciiTheme="majorHAnsi" w:hAnsiTheme="majorHAnsi"/>
                <w:b/>
              </w:rPr>
            </w:pPr>
            <w:r>
              <w:rPr>
                <w:rFonts w:asciiTheme="majorHAnsi" w:hAnsiTheme="majorHAnsi"/>
                <w:b/>
              </w:rPr>
              <w:t xml:space="preserve">Presentation </w:t>
            </w:r>
            <w:r w:rsidRPr="009F1118">
              <w:rPr>
                <w:rFonts w:asciiTheme="majorHAnsi" w:hAnsiTheme="majorHAnsi"/>
                <w:b/>
              </w:rPr>
              <w:t>Rubric</w:t>
            </w:r>
          </w:p>
        </w:tc>
        <w:tc>
          <w:tcPr>
            <w:tcW w:w="703" w:type="pct"/>
            <w:shd w:val="clear" w:color="auto" w:fill="808080" w:themeFill="background1" w:themeFillShade="80"/>
            <w:vAlign w:val="center"/>
          </w:tcPr>
          <w:p w:rsidR="001E6908" w:rsidRPr="00650E98" w:rsidRDefault="001E6908" w:rsidP="002B4AC5">
            <w:pPr>
              <w:jc w:val="center"/>
              <w:rPr>
                <w:rFonts w:asciiTheme="majorHAnsi" w:hAnsiTheme="majorHAnsi"/>
                <w:b/>
                <w:color w:val="FFFFFF" w:themeColor="background1"/>
                <w:sz w:val="20"/>
                <w:szCs w:val="20"/>
              </w:rPr>
            </w:pPr>
            <w:r w:rsidRPr="00650E98">
              <w:rPr>
                <w:rFonts w:asciiTheme="majorHAnsi" w:hAnsiTheme="majorHAnsi"/>
                <w:b/>
                <w:color w:val="FFFFFF" w:themeColor="background1"/>
                <w:sz w:val="20"/>
                <w:szCs w:val="20"/>
              </w:rPr>
              <w:t>Exceptional</w:t>
            </w:r>
          </w:p>
        </w:tc>
        <w:tc>
          <w:tcPr>
            <w:tcW w:w="704" w:type="pct"/>
            <w:shd w:val="clear" w:color="auto" w:fill="808080" w:themeFill="background1" w:themeFillShade="80"/>
            <w:vAlign w:val="center"/>
          </w:tcPr>
          <w:p w:rsidR="001E6908" w:rsidRPr="00650E98" w:rsidRDefault="001E6908" w:rsidP="002B4AC5">
            <w:pPr>
              <w:jc w:val="center"/>
              <w:rPr>
                <w:rFonts w:asciiTheme="majorHAnsi" w:hAnsiTheme="majorHAnsi"/>
                <w:b/>
                <w:color w:val="FFFFFF" w:themeColor="background1"/>
                <w:sz w:val="20"/>
                <w:szCs w:val="20"/>
              </w:rPr>
            </w:pPr>
            <w:r w:rsidRPr="00650E98">
              <w:rPr>
                <w:rFonts w:asciiTheme="majorHAnsi" w:hAnsiTheme="majorHAnsi"/>
                <w:b/>
                <w:color w:val="FFFFFF" w:themeColor="background1"/>
                <w:sz w:val="20"/>
                <w:szCs w:val="20"/>
              </w:rPr>
              <w:t>Superior</w:t>
            </w:r>
          </w:p>
        </w:tc>
        <w:tc>
          <w:tcPr>
            <w:tcW w:w="703" w:type="pct"/>
            <w:shd w:val="clear" w:color="auto" w:fill="808080" w:themeFill="background1" w:themeFillShade="80"/>
            <w:vAlign w:val="center"/>
          </w:tcPr>
          <w:p w:rsidR="001E6908" w:rsidRPr="00650E98" w:rsidRDefault="001E6908" w:rsidP="002B4AC5">
            <w:pPr>
              <w:jc w:val="center"/>
              <w:rPr>
                <w:rFonts w:asciiTheme="majorHAnsi" w:hAnsiTheme="majorHAnsi"/>
                <w:b/>
                <w:color w:val="FFFFFF" w:themeColor="background1"/>
                <w:sz w:val="20"/>
                <w:szCs w:val="20"/>
              </w:rPr>
            </w:pPr>
            <w:r w:rsidRPr="00650E98">
              <w:rPr>
                <w:rFonts w:asciiTheme="majorHAnsi" w:hAnsiTheme="majorHAnsi"/>
                <w:b/>
                <w:color w:val="FFFFFF" w:themeColor="background1"/>
                <w:sz w:val="20"/>
                <w:szCs w:val="20"/>
              </w:rPr>
              <w:t>Above Average</w:t>
            </w:r>
          </w:p>
        </w:tc>
        <w:tc>
          <w:tcPr>
            <w:tcW w:w="703" w:type="pct"/>
            <w:shd w:val="clear" w:color="auto" w:fill="808080" w:themeFill="background1" w:themeFillShade="80"/>
            <w:vAlign w:val="center"/>
          </w:tcPr>
          <w:p w:rsidR="001E6908" w:rsidRPr="00650E98" w:rsidRDefault="001E6908" w:rsidP="002B4AC5">
            <w:pPr>
              <w:jc w:val="center"/>
              <w:rPr>
                <w:rFonts w:asciiTheme="majorHAnsi" w:hAnsiTheme="majorHAnsi"/>
                <w:b/>
                <w:color w:val="FFFFFF" w:themeColor="background1"/>
                <w:sz w:val="20"/>
                <w:szCs w:val="20"/>
              </w:rPr>
            </w:pPr>
            <w:r w:rsidRPr="00650E98">
              <w:rPr>
                <w:rFonts w:asciiTheme="majorHAnsi" w:hAnsiTheme="majorHAnsi"/>
                <w:b/>
                <w:color w:val="FFFFFF" w:themeColor="background1"/>
                <w:sz w:val="20"/>
                <w:szCs w:val="20"/>
              </w:rPr>
              <w:t>Satisfactory</w:t>
            </w:r>
          </w:p>
        </w:tc>
        <w:tc>
          <w:tcPr>
            <w:tcW w:w="703" w:type="pct"/>
            <w:shd w:val="clear" w:color="auto" w:fill="808080" w:themeFill="background1" w:themeFillShade="80"/>
            <w:vAlign w:val="center"/>
          </w:tcPr>
          <w:p w:rsidR="001E6908" w:rsidRPr="00650E98" w:rsidRDefault="001E6908" w:rsidP="002B4AC5">
            <w:pPr>
              <w:jc w:val="center"/>
              <w:rPr>
                <w:rFonts w:asciiTheme="majorHAnsi" w:hAnsiTheme="majorHAnsi"/>
                <w:b/>
                <w:color w:val="FFFFFF" w:themeColor="background1"/>
                <w:sz w:val="20"/>
                <w:szCs w:val="20"/>
              </w:rPr>
            </w:pPr>
            <w:r w:rsidRPr="00650E98">
              <w:rPr>
                <w:rFonts w:asciiTheme="majorHAnsi" w:hAnsiTheme="majorHAnsi"/>
                <w:b/>
                <w:color w:val="FFFFFF" w:themeColor="background1"/>
                <w:sz w:val="20"/>
                <w:szCs w:val="20"/>
              </w:rPr>
              <w:t>Below Average</w:t>
            </w:r>
          </w:p>
        </w:tc>
        <w:tc>
          <w:tcPr>
            <w:tcW w:w="702" w:type="pct"/>
            <w:shd w:val="clear" w:color="auto" w:fill="808080" w:themeFill="background1" w:themeFillShade="80"/>
            <w:vAlign w:val="center"/>
          </w:tcPr>
          <w:p w:rsidR="001E6908" w:rsidRPr="00650E98" w:rsidRDefault="001E6908" w:rsidP="002B4AC5">
            <w:pPr>
              <w:jc w:val="center"/>
              <w:rPr>
                <w:rFonts w:asciiTheme="majorHAnsi" w:hAnsiTheme="majorHAnsi"/>
                <w:b/>
                <w:color w:val="FFFFFF" w:themeColor="background1"/>
                <w:sz w:val="20"/>
                <w:szCs w:val="20"/>
              </w:rPr>
            </w:pPr>
            <w:r w:rsidRPr="00650E98">
              <w:rPr>
                <w:rFonts w:asciiTheme="majorHAnsi" w:hAnsiTheme="majorHAnsi"/>
                <w:b/>
                <w:color w:val="FFFFFF" w:themeColor="background1"/>
                <w:sz w:val="20"/>
                <w:szCs w:val="20"/>
              </w:rPr>
              <w:t>Weak</w:t>
            </w:r>
          </w:p>
        </w:tc>
      </w:tr>
      <w:tr w:rsidR="001E6908" w:rsidTr="002B4AC5">
        <w:tc>
          <w:tcPr>
            <w:tcW w:w="783" w:type="pct"/>
            <w:vAlign w:val="center"/>
          </w:tcPr>
          <w:p w:rsidR="001E6908" w:rsidRPr="000D7843" w:rsidRDefault="001E6908" w:rsidP="002B4AC5">
            <w:pPr>
              <w:jc w:val="center"/>
              <w:rPr>
                <w:rFonts w:asciiTheme="majorHAnsi" w:hAnsiTheme="majorHAnsi"/>
                <w:b/>
                <w:sz w:val="16"/>
                <w:szCs w:val="16"/>
              </w:rPr>
            </w:pPr>
            <w:r w:rsidRPr="000D7843">
              <w:rPr>
                <w:rFonts w:asciiTheme="majorHAnsi" w:hAnsiTheme="majorHAnsi"/>
                <w:b/>
                <w:sz w:val="16"/>
                <w:szCs w:val="16"/>
              </w:rPr>
              <w:t>Evaluates his/her own performance making suggestions for improvement</w:t>
            </w:r>
          </w:p>
        </w:tc>
        <w:tc>
          <w:tcPr>
            <w:tcW w:w="703" w:type="pct"/>
            <w:vAlign w:val="center"/>
          </w:tcPr>
          <w:p w:rsidR="001E6908" w:rsidRPr="00757814" w:rsidRDefault="001E6908" w:rsidP="002B4AC5">
            <w:pPr>
              <w:jc w:val="center"/>
              <w:rPr>
                <w:rFonts w:asciiTheme="majorHAnsi" w:hAnsiTheme="majorHAnsi"/>
                <w:sz w:val="12"/>
                <w:szCs w:val="12"/>
              </w:rPr>
            </w:pPr>
            <w:r w:rsidRPr="00757814">
              <w:rPr>
                <w:rFonts w:asciiTheme="majorHAnsi" w:hAnsiTheme="majorHAnsi"/>
                <w:sz w:val="12"/>
                <w:szCs w:val="12"/>
              </w:rPr>
              <w:t>Exceptional reflection that considers self and peer feedback and determines personal goals for the future (with possible strategies to address them)</w:t>
            </w:r>
          </w:p>
        </w:tc>
        <w:tc>
          <w:tcPr>
            <w:tcW w:w="704" w:type="pct"/>
            <w:vAlign w:val="center"/>
          </w:tcPr>
          <w:p w:rsidR="001E6908" w:rsidRPr="00757814" w:rsidRDefault="001E6908" w:rsidP="002B4AC5">
            <w:pPr>
              <w:jc w:val="center"/>
              <w:rPr>
                <w:rFonts w:asciiTheme="majorHAnsi" w:hAnsiTheme="majorHAnsi"/>
                <w:sz w:val="12"/>
                <w:szCs w:val="12"/>
              </w:rPr>
            </w:pPr>
            <w:r w:rsidRPr="00757814">
              <w:rPr>
                <w:rFonts w:asciiTheme="majorHAnsi" w:hAnsiTheme="majorHAnsi"/>
                <w:sz w:val="12"/>
                <w:szCs w:val="12"/>
              </w:rPr>
              <w:t>Completes all components, referencing specific portions and feedback from peers</w:t>
            </w:r>
          </w:p>
        </w:tc>
        <w:tc>
          <w:tcPr>
            <w:tcW w:w="703" w:type="pct"/>
            <w:vAlign w:val="center"/>
          </w:tcPr>
          <w:p w:rsidR="001E6908" w:rsidRPr="00757814" w:rsidRDefault="001E6908" w:rsidP="002B4AC5">
            <w:pPr>
              <w:jc w:val="center"/>
              <w:rPr>
                <w:rFonts w:asciiTheme="majorHAnsi" w:hAnsiTheme="majorHAnsi"/>
                <w:sz w:val="12"/>
                <w:szCs w:val="12"/>
              </w:rPr>
            </w:pPr>
            <w:r w:rsidRPr="00757814">
              <w:rPr>
                <w:rFonts w:asciiTheme="majorHAnsi" w:hAnsiTheme="majorHAnsi"/>
                <w:sz w:val="12"/>
                <w:szCs w:val="12"/>
              </w:rPr>
              <w:t>Completes all components, referencing specific portions of the lesson and delivery</w:t>
            </w:r>
          </w:p>
        </w:tc>
        <w:tc>
          <w:tcPr>
            <w:tcW w:w="703" w:type="pct"/>
            <w:vAlign w:val="center"/>
          </w:tcPr>
          <w:p w:rsidR="001E6908" w:rsidRPr="00757814" w:rsidRDefault="001E6908" w:rsidP="002B4AC5">
            <w:pPr>
              <w:jc w:val="center"/>
              <w:rPr>
                <w:rFonts w:asciiTheme="majorHAnsi" w:hAnsiTheme="majorHAnsi"/>
                <w:sz w:val="12"/>
                <w:szCs w:val="12"/>
              </w:rPr>
            </w:pPr>
            <w:r w:rsidRPr="00757814">
              <w:rPr>
                <w:rFonts w:asciiTheme="majorHAnsi" w:hAnsiTheme="majorHAnsi"/>
                <w:sz w:val="12"/>
                <w:szCs w:val="12"/>
              </w:rPr>
              <w:t>Completes all components of the reflection adequately</w:t>
            </w:r>
          </w:p>
        </w:tc>
        <w:tc>
          <w:tcPr>
            <w:tcW w:w="703" w:type="pct"/>
            <w:shd w:val="clear" w:color="auto" w:fill="D9D9D9" w:themeFill="background1" w:themeFillShade="D9"/>
            <w:vAlign w:val="center"/>
          </w:tcPr>
          <w:p w:rsidR="001E6908" w:rsidRPr="00757814" w:rsidRDefault="001E6908" w:rsidP="002B4AC5">
            <w:pPr>
              <w:jc w:val="center"/>
              <w:rPr>
                <w:rFonts w:asciiTheme="majorHAnsi" w:hAnsiTheme="majorHAnsi"/>
                <w:sz w:val="12"/>
                <w:szCs w:val="12"/>
              </w:rPr>
            </w:pPr>
            <w:r w:rsidRPr="00757814">
              <w:rPr>
                <w:rFonts w:asciiTheme="majorHAnsi" w:hAnsiTheme="majorHAnsi"/>
                <w:sz w:val="12"/>
                <w:szCs w:val="12"/>
              </w:rPr>
              <w:t>Reflection provides little insight or evidence of critical analysis</w:t>
            </w:r>
          </w:p>
        </w:tc>
        <w:tc>
          <w:tcPr>
            <w:tcW w:w="702" w:type="pct"/>
            <w:shd w:val="clear" w:color="auto" w:fill="D9D9D9" w:themeFill="background1" w:themeFillShade="D9"/>
            <w:vAlign w:val="center"/>
          </w:tcPr>
          <w:p w:rsidR="001E6908" w:rsidRPr="00757814" w:rsidRDefault="001E6908" w:rsidP="002B4AC5">
            <w:pPr>
              <w:jc w:val="center"/>
              <w:rPr>
                <w:rFonts w:asciiTheme="majorHAnsi" w:hAnsiTheme="majorHAnsi"/>
                <w:sz w:val="12"/>
                <w:szCs w:val="12"/>
              </w:rPr>
            </w:pPr>
            <w:r w:rsidRPr="00757814">
              <w:rPr>
                <w:rFonts w:asciiTheme="majorHAnsi" w:hAnsiTheme="majorHAnsi"/>
                <w:sz w:val="12"/>
                <w:szCs w:val="12"/>
              </w:rPr>
              <w:t>Reflection minimal or does not critically address components of the lesson</w:t>
            </w:r>
          </w:p>
        </w:tc>
      </w:tr>
    </w:tbl>
    <w:p w:rsidR="001E6908" w:rsidRDefault="001E6908" w:rsidP="001E6908">
      <w:pPr>
        <w:jc w:val="center"/>
        <w:rPr>
          <w:rFonts w:asciiTheme="majorHAnsi" w:hAnsiTheme="majorHAnsi"/>
          <w:b/>
          <w:i/>
        </w:rPr>
      </w:pPr>
    </w:p>
    <w:p w:rsidR="001E6908" w:rsidRPr="00B46263" w:rsidRDefault="001E6908" w:rsidP="00B46263">
      <w:pPr>
        <w:shd w:val="clear" w:color="auto" w:fill="D9D9D9" w:themeFill="background1" w:themeFillShade="D9"/>
        <w:rPr>
          <w:rFonts w:asciiTheme="majorHAnsi" w:hAnsiTheme="majorHAnsi"/>
          <w:b/>
          <w:i/>
        </w:rPr>
      </w:pPr>
      <w:r>
        <w:rPr>
          <w:rFonts w:asciiTheme="majorHAnsi" w:hAnsiTheme="majorHAnsi"/>
          <w:b/>
          <w:i/>
        </w:rPr>
        <w:t>Strengths of the lesson</w:t>
      </w:r>
    </w:p>
    <w:p w:rsidR="00115F91" w:rsidRDefault="002B4AC5" w:rsidP="001E6908">
      <w:pPr>
        <w:rPr>
          <w:rFonts w:asciiTheme="majorHAnsi" w:hAnsiTheme="majorHAnsi"/>
          <w:sz w:val="20"/>
          <w:szCs w:val="20"/>
        </w:rPr>
      </w:pPr>
      <w:r>
        <w:rPr>
          <w:rFonts w:asciiTheme="majorHAnsi" w:hAnsiTheme="majorHAnsi"/>
          <w:sz w:val="20"/>
          <w:szCs w:val="20"/>
        </w:rPr>
        <w:tab/>
        <w:t xml:space="preserve">After consulting with Mr. </w:t>
      </w:r>
      <w:proofErr w:type="spellStart"/>
      <w:r>
        <w:rPr>
          <w:rFonts w:asciiTheme="majorHAnsi" w:hAnsiTheme="majorHAnsi"/>
          <w:sz w:val="20"/>
          <w:szCs w:val="20"/>
        </w:rPr>
        <w:t>Gammie</w:t>
      </w:r>
      <w:proofErr w:type="spellEnd"/>
      <w:r>
        <w:rPr>
          <w:rFonts w:asciiTheme="majorHAnsi" w:hAnsiTheme="majorHAnsi"/>
          <w:sz w:val="20"/>
          <w:szCs w:val="20"/>
        </w:rPr>
        <w:t>, reviewing my peer evaluations, and personal reflection through watching my video, I was able to identify a few str</w:t>
      </w:r>
      <w:r w:rsidR="00503EBE">
        <w:rPr>
          <w:rFonts w:asciiTheme="majorHAnsi" w:hAnsiTheme="majorHAnsi"/>
          <w:sz w:val="20"/>
          <w:szCs w:val="20"/>
        </w:rPr>
        <w:t xml:space="preserve">engths in my micro-teach. I managed </w:t>
      </w:r>
      <w:r>
        <w:rPr>
          <w:rFonts w:asciiTheme="majorHAnsi" w:hAnsiTheme="majorHAnsi"/>
          <w:sz w:val="20"/>
          <w:szCs w:val="20"/>
        </w:rPr>
        <w:t xml:space="preserve">to teach in clear voice (though perhaps too loud at some points) and conduct myself in a self-assured manner. </w:t>
      </w:r>
    </w:p>
    <w:p w:rsidR="001E6908" w:rsidRDefault="002B4AC5" w:rsidP="00B46263">
      <w:pPr>
        <w:ind w:firstLine="720"/>
        <w:rPr>
          <w:rFonts w:asciiTheme="majorHAnsi" w:hAnsiTheme="majorHAnsi"/>
          <w:sz w:val="20"/>
          <w:szCs w:val="20"/>
        </w:rPr>
      </w:pPr>
      <w:r>
        <w:rPr>
          <w:rFonts w:asciiTheme="majorHAnsi" w:hAnsiTheme="majorHAnsi"/>
          <w:sz w:val="20"/>
          <w:szCs w:val="20"/>
        </w:rPr>
        <w:t xml:space="preserve">As well, a creative use of space and </w:t>
      </w:r>
      <w:r w:rsidR="00115F91">
        <w:rPr>
          <w:rFonts w:asciiTheme="majorHAnsi" w:hAnsiTheme="majorHAnsi"/>
          <w:sz w:val="20"/>
          <w:szCs w:val="20"/>
        </w:rPr>
        <w:t>approach to the SLO resulted in an engaging and fun experience for the students. Finally, I managed to tie a fun physical activity into the curriculum in a way that produced a positive response from students. This was evidenced not only in their mood, but also by the fact that all the students answered the worksheet questions correctly.</w:t>
      </w:r>
    </w:p>
    <w:p w:rsidR="00B46263" w:rsidRPr="00757814" w:rsidRDefault="00B46263" w:rsidP="00B46263">
      <w:pPr>
        <w:ind w:firstLine="720"/>
        <w:rPr>
          <w:rFonts w:asciiTheme="majorHAnsi" w:hAnsiTheme="majorHAnsi"/>
          <w:sz w:val="20"/>
          <w:szCs w:val="20"/>
        </w:rPr>
      </w:pPr>
    </w:p>
    <w:p w:rsidR="001E6908" w:rsidRPr="00B46263" w:rsidRDefault="001E6908" w:rsidP="00B46263">
      <w:pPr>
        <w:shd w:val="clear" w:color="auto" w:fill="D9D9D9" w:themeFill="background1" w:themeFillShade="D9"/>
        <w:rPr>
          <w:rFonts w:asciiTheme="majorHAnsi" w:hAnsiTheme="majorHAnsi"/>
          <w:b/>
          <w:i/>
        </w:rPr>
      </w:pPr>
      <w:r>
        <w:rPr>
          <w:rFonts w:asciiTheme="majorHAnsi" w:hAnsiTheme="majorHAnsi"/>
          <w:b/>
          <w:i/>
        </w:rPr>
        <w:t>Revisions that could be considered</w:t>
      </w:r>
    </w:p>
    <w:p w:rsidR="00115F91" w:rsidRDefault="00115F91" w:rsidP="001E6908">
      <w:pPr>
        <w:rPr>
          <w:rFonts w:asciiTheme="majorHAnsi" w:hAnsiTheme="majorHAnsi"/>
          <w:sz w:val="20"/>
          <w:szCs w:val="20"/>
        </w:rPr>
      </w:pPr>
      <w:r>
        <w:rPr>
          <w:rFonts w:asciiTheme="majorHAnsi" w:hAnsiTheme="majorHAnsi"/>
          <w:sz w:val="20"/>
          <w:szCs w:val="20"/>
        </w:rPr>
        <w:tab/>
        <w:t>To begin, while I started with a brief intro, I rushed into lesson after the students were seated without articulating the objectives of the lesson. This could have been tied effectively to the lesson itself, as my objective (having the students understand the material) could have been compared to the first term, objective.</w:t>
      </w:r>
      <w:r w:rsidR="00B46263">
        <w:rPr>
          <w:rFonts w:asciiTheme="majorHAnsi" w:hAnsiTheme="majorHAnsi"/>
          <w:sz w:val="20"/>
          <w:szCs w:val="20"/>
        </w:rPr>
        <w:t xml:space="preserve"> Speaking of objectives, my third learning objective was worded in such a way that it could not stand on its own, and should have been reworded.</w:t>
      </w:r>
    </w:p>
    <w:p w:rsidR="001E6908" w:rsidRDefault="00115F91" w:rsidP="001E6908">
      <w:pPr>
        <w:rPr>
          <w:rFonts w:asciiTheme="majorHAnsi" w:hAnsiTheme="majorHAnsi"/>
          <w:sz w:val="20"/>
          <w:szCs w:val="20"/>
        </w:rPr>
      </w:pPr>
      <w:r>
        <w:rPr>
          <w:rFonts w:asciiTheme="majorHAnsi" w:hAnsiTheme="majorHAnsi"/>
          <w:sz w:val="20"/>
          <w:szCs w:val="20"/>
        </w:rPr>
        <w:tab/>
        <w:t xml:space="preserve"> </w:t>
      </w:r>
      <w:r w:rsidR="00503EBE">
        <w:rPr>
          <w:rFonts w:asciiTheme="majorHAnsi" w:hAnsiTheme="majorHAnsi"/>
          <w:sz w:val="20"/>
          <w:szCs w:val="20"/>
        </w:rPr>
        <w:t>Next</w:t>
      </w:r>
      <w:r>
        <w:rPr>
          <w:rFonts w:asciiTheme="majorHAnsi" w:hAnsiTheme="majorHAnsi"/>
          <w:sz w:val="20"/>
          <w:szCs w:val="20"/>
        </w:rPr>
        <w:t>, while my attempts at a Socratic method of questioning elicited correct responses, I did not leave time for the students to come to an understanding of their own. As well, I did not thank the students for their input, which might leave students afraid to venture a ‘wrong’ answer.</w:t>
      </w:r>
    </w:p>
    <w:p w:rsidR="00115F91" w:rsidRDefault="00115F91" w:rsidP="001E6908">
      <w:pPr>
        <w:rPr>
          <w:rFonts w:asciiTheme="majorHAnsi" w:hAnsiTheme="majorHAnsi"/>
          <w:sz w:val="20"/>
          <w:szCs w:val="20"/>
        </w:rPr>
      </w:pPr>
      <w:r>
        <w:rPr>
          <w:rFonts w:asciiTheme="majorHAnsi" w:hAnsiTheme="majorHAnsi"/>
          <w:sz w:val="20"/>
          <w:szCs w:val="20"/>
        </w:rPr>
        <w:tab/>
      </w:r>
      <w:r w:rsidR="00503EBE">
        <w:rPr>
          <w:rFonts w:asciiTheme="majorHAnsi" w:hAnsiTheme="majorHAnsi"/>
          <w:sz w:val="20"/>
          <w:szCs w:val="20"/>
        </w:rPr>
        <w:t>Furthermore</w:t>
      </w:r>
      <w:r>
        <w:rPr>
          <w:rFonts w:asciiTheme="majorHAnsi" w:hAnsiTheme="majorHAnsi"/>
          <w:sz w:val="20"/>
          <w:szCs w:val="20"/>
        </w:rPr>
        <w:t xml:space="preserve">, the ‘sponge </w:t>
      </w:r>
      <w:r w:rsidR="00503EBE">
        <w:rPr>
          <w:rFonts w:asciiTheme="majorHAnsi" w:hAnsiTheme="majorHAnsi"/>
          <w:sz w:val="20"/>
          <w:szCs w:val="20"/>
        </w:rPr>
        <w:t>activity’, which I likely did not have time for,</w:t>
      </w:r>
      <w:r>
        <w:rPr>
          <w:rFonts w:asciiTheme="majorHAnsi" w:hAnsiTheme="majorHAnsi"/>
          <w:sz w:val="20"/>
          <w:szCs w:val="20"/>
        </w:rPr>
        <w:t xml:space="preserve"> was undertaken with a bad topic choice. In an effort to illustrate</w:t>
      </w:r>
      <w:r w:rsidR="00B46263">
        <w:rPr>
          <w:rFonts w:asciiTheme="majorHAnsi" w:hAnsiTheme="majorHAnsi"/>
          <w:sz w:val="20"/>
          <w:szCs w:val="20"/>
        </w:rPr>
        <w:t xml:space="preserve"> the point of the lesson with raw imagery, the lesson morphed into areas that would have been awkward/inappropriate for a grade 6 </w:t>
      </w:r>
      <w:proofErr w:type="gramStart"/>
      <w:r w:rsidR="00B46263">
        <w:rPr>
          <w:rFonts w:asciiTheme="majorHAnsi" w:hAnsiTheme="majorHAnsi"/>
          <w:sz w:val="20"/>
          <w:szCs w:val="20"/>
        </w:rPr>
        <w:t>audience</w:t>
      </w:r>
      <w:proofErr w:type="gramEnd"/>
      <w:r w:rsidR="00B46263">
        <w:rPr>
          <w:rFonts w:asciiTheme="majorHAnsi" w:hAnsiTheme="majorHAnsi"/>
          <w:sz w:val="20"/>
          <w:szCs w:val="20"/>
        </w:rPr>
        <w:t>, namely love and violence.</w:t>
      </w:r>
    </w:p>
    <w:p w:rsidR="001E6908" w:rsidRDefault="00B46263" w:rsidP="001E6908">
      <w:pPr>
        <w:rPr>
          <w:rFonts w:asciiTheme="majorHAnsi" w:hAnsiTheme="majorHAnsi"/>
          <w:sz w:val="20"/>
          <w:szCs w:val="20"/>
        </w:rPr>
      </w:pPr>
      <w:r>
        <w:rPr>
          <w:rFonts w:asciiTheme="majorHAnsi" w:hAnsiTheme="majorHAnsi"/>
          <w:sz w:val="20"/>
          <w:szCs w:val="20"/>
        </w:rPr>
        <w:tab/>
        <w:t xml:space="preserve">Finally, a lack of time forced an abrupt ending, so I was unable to effectively close the lesson and present the </w:t>
      </w:r>
      <w:r w:rsidR="00503EBE">
        <w:rPr>
          <w:rFonts w:asciiTheme="majorHAnsi" w:hAnsiTheme="majorHAnsi"/>
          <w:sz w:val="20"/>
          <w:szCs w:val="20"/>
        </w:rPr>
        <w:t>subject</w:t>
      </w:r>
      <w:r>
        <w:rPr>
          <w:rFonts w:asciiTheme="majorHAnsi" w:hAnsiTheme="majorHAnsi"/>
          <w:sz w:val="20"/>
          <w:szCs w:val="20"/>
        </w:rPr>
        <w:t xml:space="preserve"> </w:t>
      </w:r>
      <w:r w:rsidR="00503EBE">
        <w:rPr>
          <w:rFonts w:asciiTheme="majorHAnsi" w:hAnsiTheme="majorHAnsi"/>
          <w:sz w:val="20"/>
          <w:szCs w:val="20"/>
        </w:rPr>
        <w:t>of</w:t>
      </w:r>
      <w:r>
        <w:rPr>
          <w:rFonts w:asciiTheme="majorHAnsi" w:hAnsiTheme="majorHAnsi"/>
          <w:sz w:val="20"/>
          <w:szCs w:val="20"/>
        </w:rPr>
        <w:t xml:space="preserve"> next class. </w:t>
      </w:r>
    </w:p>
    <w:p w:rsidR="001E6908" w:rsidRPr="00757814" w:rsidRDefault="001E6908" w:rsidP="001E6908">
      <w:pPr>
        <w:rPr>
          <w:rFonts w:asciiTheme="majorHAnsi" w:hAnsiTheme="majorHAnsi"/>
          <w:sz w:val="20"/>
          <w:szCs w:val="20"/>
        </w:rPr>
      </w:pPr>
    </w:p>
    <w:p w:rsidR="001E6908" w:rsidRPr="00B46263" w:rsidRDefault="001E6908" w:rsidP="00B46263">
      <w:pPr>
        <w:shd w:val="clear" w:color="auto" w:fill="D9D9D9" w:themeFill="background1" w:themeFillShade="D9"/>
        <w:rPr>
          <w:rFonts w:asciiTheme="majorHAnsi" w:hAnsiTheme="majorHAnsi"/>
          <w:b/>
          <w:i/>
        </w:rPr>
      </w:pPr>
      <w:r>
        <w:rPr>
          <w:rFonts w:asciiTheme="majorHAnsi" w:hAnsiTheme="majorHAnsi"/>
          <w:b/>
          <w:i/>
        </w:rPr>
        <w:t>Overall evaluation of the lesson and next steps</w:t>
      </w:r>
    </w:p>
    <w:p w:rsidR="001E6908" w:rsidRPr="00757814" w:rsidRDefault="00B46263" w:rsidP="001E6908">
      <w:pPr>
        <w:rPr>
          <w:rFonts w:asciiTheme="majorHAnsi" w:hAnsiTheme="majorHAnsi"/>
          <w:sz w:val="20"/>
          <w:szCs w:val="20"/>
        </w:rPr>
      </w:pPr>
      <w:r>
        <w:rPr>
          <w:rFonts w:asciiTheme="majorHAnsi" w:hAnsiTheme="majorHAnsi"/>
          <w:sz w:val="20"/>
          <w:szCs w:val="20"/>
        </w:rPr>
        <w:tab/>
        <w:t xml:space="preserve">Overall, I was </w:t>
      </w:r>
      <w:r w:rsidR="00503EBE">
        <w:rPr>
          <w:rFonts w:asciiTheme="majorHAnsi" w:hAnsiTheme="majorHAnsi"/>
          <w:sz w:val="20"/>
          <w:szCs w:val="20"/>
        </w:rPr>
        <w:t xml:space="preserve">initially </w:t>
      </w:r>
      <w:r>
        <w:rPr>
          <w:rFonts w:asciiTheme="majorHAnsi" w:hAnsiTheme="majorHAnsi"/>
          <w:sz w:val="20"/>
          <w:szCs w:val="20"/>
        </w:rPr>
        <w:t xml:space="preserve">pleased with the lesson and the student response. </w:t>
      </w:r>
      <w:r w:rsidR="00503EBE">
        <w:rPr>
          <w:rFonts w:asciiTheme="majorHAnsi" w:hAnsiTheme="majorHAnsi"/>
          <w:sz w:val="20"/>
          <w:szCs w:val="20"/>
        </w:rPr>
        <w:t>However, through</w:t>
      </w:r>
      <w:r>
        <w:rPr>
          <w:rFonts w:asciiTheme="majorHAnsi" w:hAnsiTheme="majorHAnsi"/>
          <w:sz w:val="20"/>
          <w:szCs w:val="20"/>
        </w:rPr>
        <w:t xml:space="preserve"> reflection I identified my weaknesses as being of the same flavor as </w:t>
      </w:r>
      <w:proofErr w:type="gramStart"/>
      <w:r>
        <w:rPr>
          <w:rFonts w:asciiTheme="majorHAnsi" w:hAnsiTheme="majorHAnsi"/>
          <w:sz w:val="20"/>
          <w:szCs w:val="20"/>
        </w:rPr>
        <w:t>those which</w:t>
      </w:r>
      <w:proofErr w:type="gramEnd"/>
      <w:r>
        <w:rPr>
          <w:rFonts w:asciiTheme="majorHAnsi" w:hAnsiTheme="majorHAnsi"/>
          <w:sz w:val="20"/>
          <w:szCs w:val="20"/>
        </w:rPr>
        <w:t xml:space="preserve"> caused me trouble in my practicum. First,</w:t>
      </w:r>
      <w:r w:rsidR="00503EBE" w:rsidRPr="00503EBE">
        <w:rPr>
          <w:rFonts w:asciiTheme="majorHAnsi" w:hAnsiTheme="majorHAnsi"/>
          <w:sz w:val="20"/>
          <w:szCs w:val="20"/>
        </w:rPr>
        <w:t xml:space="preserve"> </w:t>
      </w:r>
      <w:r w:rsidR="00503EBE">
        <w:rPr>
          <w:rFonts w:asciiTheme="majorHAnsi" w:hAnsiTheme="majorHAnsi"/>
          <w:sz w:val="20"/>
          <w:szCs w:val="20"/>
        </w:rPr>
        <w:t>in eagerness to excel</w:t>
      </w:r>
      <w:r>
        <w:rPr>
          <w:rFonts w:asciiTheme="majorHAnsi" w:hAnsiTheme="majorHAnsi"/>
          <w:sz w:val="20"/>
          <w:szCs w:val="20"/>
        </w:rPr>
        <w:t xml:space="preserve"> I tried to fit too much in, and did not take the time to step back and consider how I was teaching. Second, and more importantly, my ignorance of school dynamics lead me to </w:t>
      </w:r>
      <w:r w:rsidR="00503EBE">
        <w:rPr>
          <w:rFonts w:asciiTheme="majorHAnsi" w:hAnsiTheme="majorHAnsi"/>
          <w:sz w:val="20"/>
          <w:szCs w:val="20"/>
        </w:rPr>
        <w:t>choose a subject matter and a</w:t>
      </w:r>
      <w:r w:rsidR="004E7BC3">
        <w:rPr>
          <w:rFonts w:asciiTheme="majorHAnsi" w:hAnsiTheme="majorHAnsi"/>
          <w:sz w:val="20"/>
          <w:szCs w:val="20"/>
        </w:rPr>
        <w:t>n approach to</w:t>
      </w:r>
      <w:r w:rsidR="00503EBE">
        <w:rPr>
          <w:rFonts w:asciiTheme="majorHAnsi" w:hAnsiTheme="majorHAnsi"/>
          <w:sz w:val="20"/>
          <w:szCs w:val="20"/>
        </w:rPr>
        <w:t xml:space="preserve"> questioning which would not have been </w:t>
      </w:r>
      <w:r w:rsidR="004E7BC3">
        <w:rPr>
          <w:rFonts w:asciiTheme="majorHAnsi" w:hAnsiTheme="majorHAnsi"/>
          <w:sz w:val="20"/>
          <w:szCs w:val="20"/>
        </w:rPr>
        <w:t>ideal</w:t>
      </w:r>
      <w:r w:rsidR="00503EBE">
        <w:rPr>
          <w:rFonts w:asciiTheme="majorHAnsi" w:hAnsiTheme="majorHAnsi"/>
          <w:sz w:val="20"/>
          <w:szCs w:val="20"/>
        </w:rPr>
        <w:t xml:space="preserve"> in classroom.</w:t>
      </w:r>
    </w:p>
    <w:p w:rsidR="002B4AC5" w:rsidRDefault="00503EBE" w:rsidP="001E6908">
      <w:pPr>
        <w:rPr>
          <w:rFonts w:asciiTheme="majorHAnsi" w:hAnsiTheme="majorHAnsi"/>
          <w:sz w:val="20"/>
          <w:szCs w:val="20"/>
        </w:rPr>
      </w:pPr>
      <w:r>
        <w:rPr>
          <w:rFonts w:asciiTheme="majorHAnsi" w:hAnsiTheme="majorHAnsi"/>
          <w:sz w:val="20"/>
          <w:szCs w:val="20"/>
        </w:rPr>
        <w:tab/>
        <w:t xml:space="preserve">In my next opportunity teaching at Nicholas </w:t>
      </w:r>
      <w:proofErr w:type="spellStart"/>
      <w:r>
        <w:rPr>
          <w:rFonts w:asciiTheme="majorHAnsi" w:hAnsiTheme="majorHAnsi"/>
          <w:sz w:val="20"/>
          <w:szCs w:val="20"/>
        </w:rPr>
        <w:t>Sheran</w:t>
      </w:r>
      <w:proofErr w:type="spellEnd"/>
      <w:r>
        <w:rPr>
          <w:rFonts w:asciiTheme="majorHAnsi" w:hAnsiTheme="majorHAnsi"/>
          <w:sz w:val="20"/>
          <w:szCs w:val="20"/>
        </w:rPr>
        <w:t xml:space="preserve">, I plan to incorporate these lessons by taking more time, listening to students and acknowledging their input, and asking the teachers what an </w:t>
      </w:r>
      <w:r w:rsidR="004E7BC3">
        <w:rPr>
          <w:rFonts w:asciiTheme="majorHAnsi" w:hAnsiTheme="majorHAnsi"/>
          <w:sz w:val="20"/>
          <w:szCs w:val="20"/>
        </w:rPr>
        <w:t>exemplary</w:t>
      </w:r>
      <w:r>
        <w:rPr>
          <w:rFonts w:asciiTheme="majorHAnsi" w:hAnsiTheme="majorHAnsi"/>
          <w:sz w:val="20"/>
          <w:szCs w:val="20"/>
        </w:rPr>
        <w:t xml:space="preserve"> communication dynamic with the students would loo</w:t>
      </w:r>
      <w:bookmarkStart w:id="0" w:name="_GoBack"/>
      <w:bookmarkEnd w:id="0"/>
      <w:r>
        <w:rPr>
          <w:rFonts w:asciiTheme="majorHAnsi" w:hAnsiTheme="majorHAnsi"/>
          <w:sz w:val="20"/>
          <w:szCs w:val="20"/>
        </w:rPr>
        <w:t xml:space="preserve">k like in a grade 3 setting. </w:t>
      </w:r>
    </w:p>
    <w:p w:rsidR="002B4AC5" w:rsidRPr="00757814" w:rsidRDefault="002B4AC5" w:rsidP="001E6908">
      <w:pPr>
        <w:rPr>
          <w:rFonts w:asciiTheme="majorHAnsi" w:hAnsiTheme="majorHAnsi"/>
          <w:sz w:val="20"/>
          <w:szCs w:val="20"/>
        </w:rPr>
      </w:pPr>
    </w:p>
    <w:p w:rsidR="00C258C7" w:rsidRDefault="00C258C7"/>
    <w:sectPr w:rsidR="00C258C7" w:rsidSect="002B4AC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BE" w:rsidRDefault="00503EBE" w:rsidP="001E6908">
      <w:r>
        <w:separator/>
      </w:r>
    </w:p>
  </w:endnote>
  <w:endnote w:type="continuationSeparator" w:id="0">
    <w:p w:rsidR="00503EBE" w:rsidRDefault="00503EBE" w:rsidP="001E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BE" w:rsidRDefault="00503EBE" w:rsidP="002B4AC5">
    <w:pPr>
      <w:pStyle w:val="Footer"/>
      <w:jc w:val="right"/>
      <w:rPr>
        <w:rFonts w:asciiTheme="majorHAnsi" w:hAnsiTheme="majorHAnsi"/>
      </w:rPr>
    </w:pPr>
    <w:r>
      <w:rPr>
        <w:rFonts w:asciiTheme="majorHAnsi" w:hAnsiTheme="majorHAnsi"/>
      </w:rPr>
      <w:t>ED 2500 – Orientation to Teaching</w:t>
    </w:r>
  </w:p>
  <w:p w:rsidR="00503EBE" w:rsidRPr="00A4363A" w:rsidRDefault="00503EBE" w:rsidP="002B4AC5">
    <w:pPr>
      <w:pStyle w:val="Footer"/>
      <w:jc w:val="right"/>
      <w:rPr>
        <w:rFonts w:asciiTheme="majorHAnsi" w:hAnsiTheme="maj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BE" w:rsidRDefault="00503EBE" w:rsidP="001E6908">
      <w:r>
        <w:separator/>
      </w:r>
    </w:p>
  </w:footnote>
  <w:footnote w:type="continuationSeparator" w:id="0">
    <w:p w:rsidR="00503EBE" w:rsidRDefault="00503EBE" w:rsidP="001E6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08"/>
    <w:rsid w:val="00115F91"/>
    <w:rsid w:val="00120732"/>
    <w:rsid w:val="001E6908"/>
    <w:rsid w:val="00260C68"/>
    <w:rsid w:val="002B4AC5"/>
    <w:rsid w:val="004E7BC3"/>
    <w:rsid w:val="00503EBE"/>
    <w:rsid w:val="00840DCC"/>
    <w:rsid w:val="00B46263"/>
    <w:rsid w:val="00BC0C4B"/>
    <w:rsid w:val="00C258C7"/>
    <w:rsid w:val="00F8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08"/>
    <w:rPr>
      <w:rFonts w:asciiTheme="minorHAnsi" w:hAnsiTheme="minorHAnsi" w:cstheme="minorBidi"/>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table" w:styleId="TableGrid">
    <w:name w:val="Table Grid"/>
    <w:basedOn w:val="TableNormal"/>
    <w:uiPriority w:val="59"/>
    <w:rsid w:val="001E6908"/>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E6908"/>
    <w:pPr>
      <w:tabs>
        <w:tab w:val="center" w:pos="4320"/>
        <w:tab w:val="right" w:pos="8640"/>
      </w:tabs>
    </w:pPr>
  </w:style>
  <w:style w:type="character" w:customStyle="1" w:styleId="FooterChar">
    <w:name w:val="Footer Char"/>
    <w:basedOn w:val="DefaultParagraphFont"/>
    <w:link w:val="Footer"/>
    <w:uiPriority w:val="99"/>
    <w:rsid w:val="001E6908"/>
    <w:rPr>
      <w:rFonts w:asciiTheme="minorHAnsi" w:hAnsiTheme="minorHAnsi" w:cstheme="minorBidi"/>
    </w:rPr>
  </w:style>
  <w:style w:type="paragraph" w:styleId="Header">
    <w:name w:val="header"/>
    <w:basedOn w:val="Normal"/>
    <w:link w:val="HeaderChar"/>
    <w:uiPriority w:val="99"/>
    <w:unhideWhenUsed/>
    <w:rsid w:val="001E6908"/>
    <w:pPr>
      <w:tabs>
        <w:tab w:val="center" w:pos="4320"/>
        <w:tab w:val="right" w:pos="8640"/>
      </w:tabs>
    </w:pPr>
  </w:style>
  <w:style w:type="character" w:customStyle="1" w:styleId="HeaderChar">
    <w:name w:val="Header Char"/>
    <w:basedOn w:val="DefaultParagraphFont"/>
    <w:link w:val="Header"/>
    <w:uiPriority w:val="99"/>
    <w:rsid w:val="001E6908"/>
    <w:rPr>
      <w:rFonts w:ascii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08"/>
    <w:rPr>
      <w:rFonts w:asciiTheme="minorHAnsi" w:hAnsiTheme="minorHAnsi" w:cstheme="minorBidi"/>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table" w:styleId="TableGrid">
    <w:name w:val="Table Grid"/>
    <w:basedOn w:val="TableNormal"/>
    <w:uiPriority w:val="59"/>
    <w:rsid w:val="001E6908"/>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E6908"/>
    <w:pPr>
      <w:tabs>
        <w:tab w:val="center" w:pos="4320"/>
        <w:tab w:val="right" w:pos="8640"/>
      </w:tabs>
    </w:pPr>
  </w:style>
  <w:style w:type="character" w:customStyle="1" w:styleId="FooterChar">
    <w:name w:val="Footer Char"/>
    <w:basedOn w:val="DefaultParagraphFont"/>
    <w:link w:val="Footer"/>
    <w:uiPriority w:val="99"/>
    <w:rsid w:val="001E6908"/>
    <w:rPr>
      <w:rFonts w:asciiTheme="minorHAnsi" w:hAnsiTheme="minorHAnsi" w:cstheme="minorBidi"/>
    </w:rPr>
  </w:style>
  <w:style w:type="paragraph" w:styleId="Header">
    <w:name w:val="header"/>
    <w:basedOn w:val="Normal"/>
    <w:link w:val="HeaderChar"/>
    <w:uiPriority w:val="99"/>
    <w:unhideWhenUsed/>
    <w:rsid w:val="001E6908"/>
    <w:pPr>
      <w:tabs>
        <w:tab w:val="center" w:pos="4320"/>
        <w:tab w:val="right" w:pos="8640"/>
      </w:tabs>
    </w:pPr>
  </w:style>
  <w:style w:type="character" w:customStyle="1" w:styleId="HeaderChar">
    <w:name w:val="Header Char"/>
    <w:basedOn w:val="DefaultParagraphFont"/>
    <w:link w:val="Header"/>
    <w:uiPriority w:val="99"/>
    <w:rsid w:val="001E6908"/>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547</Words>
  <Characters>3118</Characters>
  <Application>Microsoft Macintosh Word</Application>
  <DocSecurity>0</DocSecurity>
  <Lines>25</Lines>
  <Paragraphs>7</Paragraphs>
  <ScaleCrop>false</ScaleCrop>
  <Company>University of Lethbridge</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Graham  MacBean</cp:lastModifiedBy>
  <cp:revision>2</cp:revision>
  <dcterms:created xsi:type="dcterms:W3CDTF">2015-03-12T04:58:00Z</dcterms:created>
  <dcterms:modified xsi:type="dcterms:W3CDTF">2015-03-12T04:58:00Z</dcterms:modified>
</cp:coreProperties>
</file>