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4838"/>
        <w:gridCol w:w="1213"/>
        <w:gridCol w:w="2578"/>
      </w:tblGrid>
      <w:tr w:rsidR="001C7A23" w:rsidRPr="0016556F" w14:paraId="4A0740A9" w14:textId="77777777" w:rsidTr="001C7A23">
        <w:trPr>
          <w:trHeight w:val="563"/>
        </w:trPr>
        <w:tc>
          <w:tcPr>
            <w:tcW w:w="762" w:type="pct"/>
            <w:tcBorders>
              <w:top w:val="single" w:sz="24" w:space="0" w:color="auto"/>
              <w:left w:val="single" w:sz="24" w:space="0" w:color="auto"/>
            </w:tcBorders>
            <w:shd w:val="clear" w:color="auto" w:fill="D9D9D9"/>
            <w:vAlign w:val="center"/>
          </w:tcPr>
          <w:p w14:paraId="22DF52AD" w14:textId="77777777" w:rsidR="001C7A23" w:rsidRPr="0016556F" w:rsidRDefault="001C7A23" w:rsidP="001C7A23">
            <w:pPr>
              <w:rPr>
                <w:rFonts w:ascii="Cambria" w:hAnsi="Cambria"/>
                <w:b/>
              </w:rPr>
            </w:pPr>
            <w:r w:rsidRPr="0016556F">
              <w:rPr>
                <w:rFonts w:ascii="Cambria" w:hAnsi="Cambria"/>
                <w:b/>
              </w:rPr>
              <w:t>Lesson Title/Focus</w:t>
            </w:r>
          </w:p>
        </w:tc>
        <w:tc>
          <w:tcPr>
            <w:tcW w:w="2394" w:type="pct"/>
            <w:tcBorders>
              <w:top w:val="single" w:sz="24" w:space="0" w:color="auto"/>
            </w:tcBorders>
            <w:shd w:val="clear" w:color="auto" w:fill="auto"/>
            <w:vAlign w:val="center"/>
          </w:tcPr>
          <w:p w14:paraId="6C7379AE" w14:textId="77777777" w:rsidR="001C7A23" w:rsidRPr="0016556F" w:rsidRDefault="001C7A23" w:rsidP="001C7A23">
            <w:pPr>
              <w:rPr>
                <w:rFonts w:ascii="Cambria" w:hAnsi="Cambria"/>
                <w:b/>
              </w:rPr>
            </w:pPr>
            <w:r>
              <w:rPr>
                <w:rFonts w:ascii="Cambria" w:hAnsi="Cambria"/>
                <w:b/>
              </w:rPr>
              <w:t>Depth of Field in Landscape</w:t>
            </w:r>
          </w:p>
        </w:tc>
        <w:tc>
          <w:tcPr>
            <w:tcW w:w="532" w:type="pct"/>
            <w:tcBorders>
              <w:top w:val="single" w:sz="24" w:space="0" w:color="auto"/>
            </w:tcBorders>
            <w:shd w:val="clear" w:color="auto" w:fill="D9D9D9"/>
            <w:vAlign w:val="center"/>
          </w:tcPr>
          <w:p w14:paraId="25100950" w14:textId="77777777" w:rsidR="001C7A23" w:rsidRPr="0016556F" w:rsidRDefault="001C7A23" w:rsidP="001C7A23">
            <w:pPr>
              <w:rPr>
                <w:rFonts w:ascii="Cambria" w:hAnsi="Cambria"/>
                <w:b/>
              </w:rPr>
            </w:pPr>
            <w:r w:rsidRPr="0016556F">
              <w:rPr>
                <w:rFonts w:ascii="Cambria" w:hAnsi="Cambria"/>
                <w:b/>
              </w:rPr>
              <w:t>Date</w:t>
            </w:r>
          </w:p>
        </w:tc>
        <w:tc>
          <w:tcPr>
            <w:tcW w:w="1312" w:type="pct"/>
            <w:tcBorders>
              <w:top w:val="single" w:sz="24" w:space="0" w:color="auto"/>
              <w:right w:val="single" w:sz="24" w:space="0" w:color="auto"/>
            </w:tcBorders>
            <w:shd w:val="clear" w:color="auto" w:fill="auto"/>
            <w:vAlign w:val="center"/>
          </w:tcPr>
          <w:p w14:paraId="73421AB3" w14:textId="77777777" w:rsidR="001C7A23" w:rsidRPr="0016556F" w:rsidRDefault="001C7A23" w:rsidP="001C7A23">
            <w:pPr>
              <w:rPr>
                <w:rFonts w:ascii="Cambria" w:hAnsi="Cambria"/>
              </w:rPr>
            </w:pPr>
            <w:r>
              <w:rPr>
                <w:rFonts w:ascii="Cambria" w:hAnsi="Cambria"/>
              </w:rPr>
              <w:t>November 29th, 2015</w:t>
            </w:r>
          </w:p>
        </w:tc>
      </w:tr>
      <w:tr w:rsidR="001C7A23" w:rsidRPr="0016556F" w14:paraId="12EC1E13" w14:textId="77777777" w:rsidTr="001C7A23">
        <w:trPr>
          <w:trHeight w:val="563"/>
        </w:trPr>
        <w:tc>
          <w:tcPr>
            <w:tcW w:w="762" w:type="pct"/>
            <w:tcBorders>
              <w:left w:val="single" w:sz="24" w:space="0" w:color="auto"/>
            </w:tcBorders>
            <w:shd w:val="clear" w:color="auto" w:fill="D9D9D9"/>
            <w:vAlign w:val="center"/>
          </w:tcPr>
          <w:p w14:paraId="13486226" w14:textId="77777777" w:rsidR="001C7A23" w:rsidRPr="0016556F" w:rsidRDefault="001C7A23" w:rsidP="001C7A23">
            <w:pPr>
              <w:rPr>
                <w:rFonts w:ascii="Cambria" w:hAnsi="Cambria"/>
                <w:b/>
              </w:rPr>
            </w:pPr>
            <w:r w:rsidRPr="0016556F">
              <w:rPr>
                <w:rFonts w:ascii="Cambria" w:hAnsi="Cambria"/>
                <w:b/>
              </w:rPr>
              <w:t>Subject/Grade Level</w:t>
            </w:r>
          </w:p>
        </w:tc>
        <w:tc>
          <w:tcPr>
            <w:tcW w:w="2394" w:type="pct"/>
            <w:shd w:val="clear" w:color="auto" w:fill="auto"/>
            <w:vAlign w:val="center"/>
          </w:tcPr>
          <w:p w14:paraId="5AE9FB9C" w14:textId="77777777" w:rsidR="001C7A23" w:rsidRPr="0016556F" w:rsidRDefault="001C7A23" w:rsidP="001C7A23">
            <w:pPr>
              <w:rPr>
                <w:rFonts w:ascii="Cambria" w:hAnsi="Cambria"/>
              </w:rPr>
            </w:pPr>
            <w:r w:rsidRPr="0016556F">
              <w:rPr>
                <w:rFonts w:ascii="Cambria" w:hAnsi="Cambria"/>
              </w:rPr>
              <w:t>4/5 Art</w:t>
            </w:r>
          </w:p>
        </w:tc>
        <w:tc>
          <w:tcPr>
            <w:tcW w:w="532" w:type="pct"/>
            <w:shd w:val="clear" w:color="auto" w:fill="D9D9D9"/>
            <w:vAlign w:val="center"/>
          </w:tcPr>
          <w:p w14:paraId="5D66652A" w14:textId="77777777" w:rsidR="001C7A23" w:rsidRPr="0016556F" w:rsidRDefault="001C7A23" w:rsidP="001C7A23">
            <w:pPr>
              <w:rPr>
                <w:rFonts w:ascii="Cambria" w:hAnsi="Cambria"/>
                <w:b/>
              </w:rPr>
            </w:pPr>
            <w:r w:rsidRPr="0016556F">
              <w:rPr>
                <w:rFonts w:ascii="Cambria" w:hAnsi="Cambria"/>
                <w:b/>
              </w:rPr>
              <w:t>Time Duration</w:t>
            </w:r>
          </w:p>
        </w:tc>
        <w:tc>
          <w:tcPr>
            <w:tcW w:w="1312" w:type="pct"/>
            <w:tcBorders>
              <w:right w:val="single" w:sz="24" w:space="0" w:color="auto"/>
            </w:tcBorders>
            <w:shd w:val="clear" w:color="auto" w:fill="auto"/>
            <w:vAlign w:val="center"/>
          </w:tcPr>
          <w:p w14:paraId="3C43DFC3" w14:textId="77777777" w:rsidR="001C7A23" w:rsidRPr="0016556F" w:rsidRDefault="001C7A23" w:rsidP="001C7A23">
            <w:pPr>
              <w:rPr>
                <w:rFonts w:ascii="Cambria" w:hAnsi="Cambria"/>
              </w:rPr>
            </w:pPr>
            <w:r w:rsidRPr="0016556F">
              <w:rPr>
                <w:rFonts w:ascii="Cambria" w:hAnsi="Cambria"/>
              </w:rPr>
              <w:t>45 minutes</w:t>
            </w:r>
          </w:p>
        </w:tc>
      </w:tr>
      <w:tr w:rsidR="001C7A23" w:rsidRPr="0016556F" w14:paraId="58D9149C" w14:textId="77777777" w:rsidTr="001C7A23">
        <w:trPr>
          <w:trHeight w:val="563"/>
        </w:trPr>
        <w:tc>
          <w:tcPr>
            <w:tcW w:w="762" w:type="pct"/>
            <w:tcBorders>
              <w:left w:val="single" w:sz="24" w:space="0" w:color="auto"/>
              <w:bottom w:val="single" w:sz="24" w:space="0" w:color="auto"/>
            </w:tcBorders>
            <w:shd w:val="clear" w:color="auto" w:fill="D9D9D9"/>
            <w:vAlign w:val="center"/>
          </w:tcPr>
          <w:p w14:paraId="074A7767" w14:textId="77777777" w:rsidR="001C7A23" w:rsidRPr="0016556F" w:rsidRDefault="001C7A23" w:rsidP="001C7A23">
            <w:pPr>
              <w:rPr>
                <w:rFonts w:ascii="Cambria" w:hAnsi="Cambria"/>
                <w:b/>
              </w:rPr>
            </w:pPr>
            <w:r w:rsidRPr="0016556F">
              <w:rPr>
                <w:rFonts w:ascii="Cambria" w:hAnsi="Cambria"/>
                <w:b/>
              </w:rPr>
              <w:t>Unit</w:t>
            </w:r>
          </w:p>
        </w:tc>
        <w:tc>
          <w:tcPr>
            <w:tcW w:w="2394" w:type="pct"/>
            <w:tcBorders>
              <w:bottom w:val="single" w:sz="24" w:space="0" w:color="auto"/>
            </w:tcBorders>
            <w:shd w:val="clear" w:color="auto" w:fill="auto"/>
            <w:vAlign w:val="center"/>
          </w:tcPr>
          <w:p w14:paraId="4ED35C3F" w14:textId="77777777" w:rsidR="001C7A23" w:rsidRPr="0016556F" w:rsidRDefault="001C7A23" w:rsidP="001C7A23">
            <w:pPr>
              <w:rPr>
                <w:rFonts w:ascii="Cambria" w:hAnsi="Cambria"/>
              </w:rPr>
            </w:pPr>
            <w:r w:rsidRPr="0016556F">
              <w:rPr>
                <w:rFonts w:ascii="Cambria" w:hAnsi="Cambria"/>
              </w:rPr>
              <w:t>Painting (watercolour)</w:t>
            </w:r>
          </w:p>
        </w:tc>
        <w:tc>
          <w:tcPr>
            <w:tcW w:w="532" w:type="pct"/>
            <w:tcBorders>
              <w:bottom w:val="single" w:sz="24" w:space="0" w:color="auto"/>
            </w:tcBorders>
            <w:shd w:val="clear" w:color="auto" w:fill="D9D9D9"/>
            <w:vAlign w:val="center"/>
          </w:tcPr>
          <w:p w14:paraId="1D86AEB6" w14:textId="77777777" w:rsidR="001C7A23" w:rsidRPr="0016556F" w:rsidRDefault="001C7A23" w:rsidP="001C7A23">
            <w:pPr>
              <w:rPr>
                <w:rFonts w:ascii="Cambria" w:hAnsi="Cambria"/>
                <w:b/>
              </w:rPr>
            </w:pPr>
            <w:r w:rsidRPr="0016556F">
              <w:rPr>
                <w:rFonts w:ascii="Cambria" w:hAnsi="Cambria"/>
                <w:b/>
              </w:rPr>
              <w:t>Teacher</w:t>
            </w:r>
          </w:p>
        </w:tc>
        <w:tc>
          <w:tcPr>
            <w:tcW w:w="1312" w:type="pct"/>
            <w:tcBorders>
              <w:bottom w:val="single" w:sz="24" w:space="0" w:color="auto"/>
              <w:right w:val="single" w:sz="24" w:space="0" w:color="auto"/>
            </w:tcBorders>
            <w:shd w:val="clear" w:color="auto" w:fill="auto"/>
            <w:vAlign w:val="center"/>
          </w:tcPr>
          <w:p w14:paraId="52E93D14" w14:textId="77777777" w:rsidR="001C7A23" w:rsidRPr="0016556F" w:rsidRDefault="001C7A23" w:rsidP="001C7A23">
            <w:pPr>
              <w:rPr>
                <w:rFonts w:ascii="Cambria" w:hAnsi="Cambria"/>
              </w:rPr>
            </w:pPr>
            <w:r w:rsidRPr="0016556F">
              <w:rPr>
                <w:rFonts w:ascii="Cambria" w:hAnsi="Cambria"/>
              </w:rPr>
              <w:t>Mr. MacBean</w:t>
            </w:r>
          </w:p>
        </w:tc>
      </w:tr>
    </w:tbl>
    <w:p w14:paraId="1AF8978A" w14:textId="77777777" w:rsidR="001C7A23" w:rsidRPr="0016556F" w:rsidRDefault="001C7A23" w:rsidP="001C7A23">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898"/>
        <w:gridCol w:w="71"/>
        <w:gridCol w:w="637"/>
        <w:gridCol w:w="2366"/>
        <w:gridCol w:w="3662"/>
        <w:gridCol w:w="1328"/>
      </w:tblGrid>
      <w:tr w:rsidR="001C7A23" w:rsidRPr="0016556F" w14:paraId="4AF1C036" w14:textId="77777777" w:rsidTr="001C7A23">
        <w:tc>
          <w:tcPr>
            <w:tcW w:w="5000" w:type="pct"/>
            <w:gridSpan w:val="7"/>
            <w:shd w:val="clear" w:color="auto" w:fill="000000"/>
          </w:tcPr>
          <w:p w14:paraId="4DDA4E11" w14:textId="77777777" w:rsidR="001C7A23" w:rsidRPr="0016556F" w:rsidRDefault="001C7A23" w:rsidP="001C7A23">
            <w:pPr>
              <w:jc w:val="center"/>
              <w:rPr>
                <w:rFonts w:ascii="Cambria" w:hAnsi="Cambria"/>
                <w:b/>
                <w:lang w:bidi="x-none"/>
              </w:rPr>
            </w:pPr>
            <w:r w:rsidRPr="0016556F">
              <w:rPr>
                <w:rFonts w:ascii="Cambria" w:hAnsi="Cambria"/>
                <w:b/>
                <w:lang w:bidi="x-none"/>
              </w:rPr>
              <w:t xml:space="preserve">OUTCOMES FROM ALBERTA PROGRAM OF STUDIES </w:t>
            </w:r>
          </w:p>
        </w:tc>
      </w:tr>
      <w:tr w:rsidR="001C7A23" w:rsidRPr="0016556F" w14:paraId="680386A0" w14:textId="77777777" w:rsidTr="001C7A23">
        <w:trPr>
          <w:trHeight w:val="384"/>
        </w:trPr>
        <w:tc>
          <w:tcPr>
            <w:tcW w:w="708" w:type="pct"/>
            <w:shd w:val="clear" w:color="auto" w:fill="D9D9D9"/>
          </w:tcPr>
          <w:p w14:paraId="3767AFE2" w14:textId="77777777" w:rsidR="001C7A23" w:rsidRPr="0016556F" w:rsidRDefault="001C7A23" w:rsidP="001C7A23">
            <w:pPr>
              <w:rPr>
                <w:rFonts w:ascii="Cambria" w:hAnsi="Cambria"/>
                <w:b/>
                <w:lang w:bidi="x-none"/>
              </w:rPr>
            </w:pPr>
            <w:r w:rsidRPr="0016556F">
              <w:rPr>
                <w:rFonts w:ascii="Cambria" w:hAnsi="Cambria"/>
                <w:b/>
                <w:lang w:bidi="x-none"/>
              </w:rPr>
              <w:t>General Learning Outcomes:</w:t>
            </w:r>
          </w:p>
        </w:tc>
        <w:tc>
          <w:tcPr>
            <w:tcW w:w="4292" w:type="pct"/>
            <w:gridSpan w:val="6"/>
            <w:shd w:val="clear" w:color="auto" w:fill="auto"/>
            <w:vAlign w:val="center"/>
          </w:tcPr>
          <w:p w14:paraId="1FD349E5" w14:textId="77777777" w:rsidR="001C7A23" w:rsidRPr="0016556F" w:rsidRDefault="001C7A23" w:rsidP="001C7A23">
            <w:pPr>
              <w:pStyle w:val="NormalWeb"/>
              <w:shd w:val="clear" w:color="auto" w:fill="FFFFFF"/>
              <w:spacing w:before="0" w:beforeAutospacing="0" w:after="0" w:afterAutospacing="0"/>
              <w:rPr>
                <w:rFonts w:ascii="Cambria" w:hAnsi="Cambria"/>
                <w:sz w:val="24"/>
                <w:szCs w:val="24"/>
              </w:rPr>
            </w:pPr>
            <w:r w:rsidRPr="0016556F">
              <w:rPr>
                <w:rFonts w:ascii="Cambria" w:hAnsi="Cambria"/>
                <w:sz w:val="24"/>
                <w:szCs w:val="24"/>
              </w:rPr>
              <w:t xml:space="preserve">- Knowledge of the vocabulary of basic art terms and expressions appropriate to the student’s level of development. </w:t>
            </w:r>
          </w:p>
          <w:p w14:paraId="07C69309" w14:textId="77777777" w:rsidR="001C7A23" w:rsidRPr="0016556F" w:rsidRDefault="001C7A23" w:rsidP="001C7A23">
            <w:pPr>
              <w:rPr>
                <w:rFonts w:ascii="Cambria" w:hAnsi="Cambria"/>
                <w:lang w:bidi="x-none"/>
              </w:rPr>
            </w:pPr>
            <w:r w:rsidRPr="0016556F">
              <w:rPr>
                <w:rFonts w:ascii="Cambria" w:hAnsi="Cambria"/>
              </w:rPr>
              <w:t>- Skills and techniques necessary for meaningful self-expression by the child.</w:t>
            </w:r>
          </w:p>
        </w:tc>
      </w:tr>
      <w:tr w:rsidR="001C7A23" w:rsidRPr="0016556F" w14:paraId="2A37A96E" w14:textId="77777777" w:rsidTr="001C7A23">
        <w:trPr>
          <w:trHeight w:val="384"/>
        </w:trPr>
        <w:tc>
          <w:tcPr>
            <w:tcW w:w="708" w:type="pct"/>
            <w:shd w:val="clear" w:color="auto" w:fill="D9D9D9"/>
          </w:tcPr>
          <w:p w14:paraId="6A509777" w14:textId="77777777" w:rsidR="001C7A23" w:rsidRPr="0016556F" w:rsidRDefault="001C7A23" w:rsidP="001C7A23">
            <w:pPr>
              <w:rPr>
                <w:rFonts w:ascii="Cambria" w:hAnsi="Cambria"/>
                <w:b/>
                <w:lang w:bidi="x-none"/>
              </w:rPr>
            </w:pPr>
            <w:r w:rsidRPr="0016556F">
              <w:rPr>
                <w:rFonts w:ascii="Cambria" w:hAnsi="Cambria"/>
                <w:b/>
                <w:lang w:bidi="x-none"/>
              </w:rPr>
              <w:t>Specific Learning Outcomes:</w:t>
            </w:r>
          </w:p>
        </w:tc>
        <w:tc>
          <w:tcPr>
            <w:tcW w:w="4292" w:type="pct"/>
            <w:gridSpan w:val="6"/>
            <w:shd w:val="clear" w:color="auto" w:fill="auto"/>
            <w:vAlign w:val="center"/>
          </w:tcPr>
          <w:p w14:paraId="30CFAD49" w14:textId="77777777" w:rsidR="001C7A23" w:rsidRPr="001C7A23" w:rsidRDefault="001C7A23" w:rsidP="001C7A23">
            <w:pPr>
              <w:pStyle w:val="NormalWeb"/>
              <w:shd w:val="clear" w:color="auto" w:fill="FFFFFF"/>
              <w:spacing w:before="0" w:beforeAutospacing="0" w:after="0" w:afterAutospacing="0"/>
              <w:rPr>
                <w:rFonts w:asciiTheme="minorHAnsi" w:hAnsiTheme="minorHAnsi"/>
                <w:sz w:val="24"/>
                <w:szCs w:val="24"/>
              </w:rPr>
            </w:pPr>
            <w:r>
              <w:rPr>
                <w:rFonts w:ascii="Times New Roman" w:hAnsi="Times New Roman"/>
                <w:sz w:val="24"/>
                <w:szCs w:val="24"/>
                <w:lang w:val="en-US"/>
              </w:rPr>
              <w:t xml:space="preserve">- </w:t>
            </w:r>
            <w:r w:rsidRPr="00733AC4">
              <w:rPr>
                <w:rFonts w:asciiTheme="minorHAnsi" w:hAnsiTheme="minorHAnsi"/>
                <w:sz w:val="24"/>
                <w:szCs w:val="24"/>
              </w:rPr>
              <w:t xml:space="preserve">Use washes under and over painted images to indicate colour value from light to dark, and simulate depth of field. </w:t>
            </w:r>
          </w:p>
        </w:tc>
      </w:tr>
      <w:tr w:rsidR="001C7A23" w:rsidRPr="0016556F" w14:paraId="210A3D41" w14:textId="77777777" w:rsidTr="001C7A23">
        <w:tc>
          <w:tcPr>
            <w:tcW w:w="5000" w:type="pct"/>
            <w:gridSpan w:val="7"/>
            <w:shd w:val="clear" w:color="auto" w:fill="000000"/>
          </w:tcPr>
          <w:p w14:paraId="346BA79F" w14:textId="77777777" w:rsidR="001C7A23" w:rsidRPr="0016556F" w:rsidRDefault="001C7A23" w:rsidP="001C7A23">
            <w:pPr>
              <w:jc w:val="center"/>
              <w:rPr>
                <w:rFonts w:ascii="Cambria" w:hAnsi="Cambria"/>
                <w:b/>
                <w:lang w:bidi="x-none"/>
              </w:rPr>
            </w:pPr>
            <w:r w:rsidRPr="0016556F">
              <w:rPr>
                <w:rFonts w:ascii="Cambria" w:hAnsi="Cambria"/>
                <w:b/>
                <w:lang w:bidi="x-none"/>
              </w:rPr>
              <w:t>LEARNING OBJECTIVES</w:t>
            </w:r>
          </w:p>
        </w:tc>
      </w:tr>
      <w:tr w:rsidR="001C7A23" w:rsidRPr="0016556F" w14:paraId="1BB8EC9A" w14:textId="77777777" w:rsidTr="001C7A23">
        <w:tc>
          <w:tcPr>
            <w:tcW w:w="5000" w:type="pct"/>
            <w:gridSpan w:val="7"/>
            <w:shd w:val="clear" w:color="auto" w:fill="auto"/>
          </w:tcPr>
          <w:p w14:paraId="20DCACD3" w14:textId="77777777" w:rsidR="001C7A23" w:rsidRPr="0016556F" w:rsidRDefault="001C7A23" w:rsidP="001C7A23">
            <w:pPr>
              <w:rPr>
                <w:rFonts w:ascii="Cambria" w:hAnsi="Cambria"/>
                <w:b/>
                <w:lang w:bidi="x-none"/>
              </w:rPr>
            </w:pPr>
            <w:r w:rsidRPr="0016556F">
              <w:rPr>
                <w:rFonts w:ascii="Cambria" w:hAnsi="Cambria"/>
                <w:b/>
                <w:lang w:bidi="x-none"/>
              </w:rPr>
              <w:t>Students will:</w:t>
            </w:r>
          </w:p>
          <w:p w14:paraId="4CDED5B2" w14:textId="77777777" w:rsidR="001C7A23" w:rsidRPr="000A2A57" w:rsidRDefault="001C7A23" w:rsidP="001C7A23">
            <w:pPr>
              <w:numPr>
                <w:ilvl w:val="0"/>
                <w:numId w:val="1"/>
              </w:numPr>
              <w:rPr>
                <w:rFonts w:ascii="Cambria" w:hAnsi="Cambria"/>
                <w:lang w:bidi="x-none"/>
              </w:rPr>
            </w:pPr>
            <w:r>
              <w:rPr>
                <w:rFonts w:ascii="Cambria" w:hAnsi="Cambria"/>
                <w:lang w:bidi="x-none"/>
              </w:rPr>
              <w:t>Create a landscape painting with a focus on perspective.</w:t>
            </w:r>
          </w:p>
        </w:tc>
      </w:tr>
      <w:tr w:rsidR="001C7A23" w:rsidRPr="0016556F" w14:paraId="25DFAEBA" w14:textId="77777777" w:rsidTr="001C7A23">
        <w:tc>
          <w:tcPr>
            <w:tcW w:w="5000" w:type="pct"/>
            <w:gridSpan w:val="7"/>
            <w:shd w:val="clear" w:color="auto" w:fill="000000"/>
          </w:tcPr>
          <w:p w14:paraId="205988BE" w14:textId="77777777" w:rsidR="001C7A23" w:rsidRPr="0016556F" w:rsidRDefault="001C7A23" w:rsidP="001C7A23">
            <w:pPr>
              <w:jc w:val="center"/>
              <w:rPr>
                <w:rFonts w:ascii="Cambria" w:hAnsi="Cambria"/>
                <w:b/>
                <w:lang w:bidi="x-none"/>
              </w:rPr>
            </w:pPr>
            <w:r w:rsidRPr="0016556F">
              <w:rPr>
                <w:rFonts w:ascii="Cambria" w:hAnsi="Cambria"/>
                <w:b/>
                <w:lang w:bidi="x-none"/>
              </w:rPr>
              <w:t>ASSESSMENTS</w:t>
            </w:r>
          </w:p>
        </w:tc>
      </w:tr>
      <w:tr w:rsidR="001C7A23" w:rsidRPr="0016556F" w14:paraId="2764C912" w14:textId="77777777" w:rsidTr="001C7A23">
        <w:tc>
          <w:tcPr>
            <w:tcW w:w="1477" w:type="pct"/>
            <w:gridSpan w:val="4"/>
            <w:shd w:val="clear" w:color="auto" w:fill="D9D9D9"/>
          </w:tcPr>
          <w:p w14:paraId="113ED6E9" w14:textId="77777777" w:rsidR="001C7A23" w:rsidRPr="0016556F" w:rsidRDefault="001C7A23" w:rsidP="001C7A23">
            <w:pPr>
              <w:rPr>
                <w:rFonts w:ascii="Cambria" w:hAnsi="Cambria"/>
                <w:lang w:bidi="x-none"/>
              </w:rPr>
            </w:pPr>
            <w:r w:rsidRPr="0016556F">
              <w:rPr>
                <w:rFonts w:ascii="Cambria" w:hAnsi="Cambria"/>
                <w:b/>
                <w:lang w:bidi="x-none"/>
              </w:rPr>
              <w:t>Observations:</w:t>
            </w:r>
          </w:p>
        </w:tc>
        <w:tc>
          <w:tcPr>
            <w:tcW w:w="3523" w:type="pct"/>
            <w:gridSpan w:val="3"/>
            <w:shd w:val="clear" w:color="auto" w:fill="auto"/>
          </w:tcPr>
          <w:p w14:paraId="32C76B1B" w14:textId="77777777" w:rsidR="001C7A23" w:rsidRPr="0016556F" w:rsidRDefault="001C7A23" w:rsidP="001C7A23">
            <w:pPr>
              <w:numPr>
                <w:ilvl w:val="0"/>
                <w:numId w:val="3"/>
              </w:numPr>
              <w:ind w:left="252" w:hanging="252"/>
              <w:rPr>
                <w:rFonts w:ascii="Cambria" w:hAnsi="Cambria"/>
                <w:lang w:bidi="x-none"/>
              </w:rPr>
            </w:pPr>
            <w:r w:rsidRPr="0016556F">
              <w:rPr>
                <w:rFonts w:ascii="Cambria" w:hAnsi="Cambria"/>
                <w:b/>
                <w:lang w:bidi="x-none"/>
              </w:rPr>
              <w:t xml:space="preserve">Brush control, follows instructions, </w:t>
            </w:r>
            <w:r>
              <w:rPr>
                <w:rFonts w:ascii="Cambria" w:hAnsi="Cambria"/>
                <w:b/>
                <w:lang w:bidi="x-none"/>
              </w:rPr>
              <w:t>on task</w:t>
            </w:r>
            <w:r w:rsidRPr="0016556F">
              <w:rPr>
                <w:rFonts w:ascii="Cambria" w:hAnsi="Cambria"/>
                <w:b/>
                <w:lang w:bidi="x-none"/>
              </w:rPr>
              <w:t>.</w:t>
            </w:r>
          </w:p>
        </w:tc>
      </w:tr>
      <w:tr w:rsidR="001C7A23" w:rsidRPr="0016556F" w14:paraId="742F3ECD" w14:textId="77777777" w:rsidTr="001C7A23">
        <w:tc>
          <w:tcPr>
            <w:tcW w:w="1477" w:type="pct"/>
            <w:gridSpan w:val="4"/>
            <w:shd w:val="clear" w:color="auto" w:fill="D9D9D9"/>
          </w:tcPr>
          <w:p w14:paraId="60827E58" w14:textId="77777777" w:rsidR="001C7A23" w:rsidRPr="0016556F" w:rsidRDefault="001C7A23" w:rsidP="001C7A23">
            <w:pPr>
              <w:rPr>
                <w:rFonts w:ascii="Cambria" w:hAnsi="Cambria"/>
                <w:lang w:bidi="x-none"/>
              </w:rPr>
            </w:pPr>
            <w:r w:rsidRPr="0016556F">
              <w:rPr>
                <w:rFonts w:ascii="Cambria" w:hAnsi="Cambria"/>
                <w:b/>
                <w:lang w:bidi="x-none"/>
              </w:rPr>
              <w:t>Key Questions</w:t>
            </w:r>
            <w:r w:rsidRPr="0016556F">
              <w:rPr>
                <w:rFonts w:ascii="Cambria" w:hAnsi="Cambria"/>
                <w:lang w:bidi="x-none"/>
              </w:rPr>
              <w:t>:</w:t>
            </w:r>
          </w:p>
        </w:tc>
        <w:tc>
          <w:tcPr>
            <w:tcW w:w="3523" w:type="pct"/>
            <w:gridSpan w:val="3"/>
            <w:shd w:val="clear" w:color="auto" w:fill="auto"/>
          </w:tcPr>
          <w:p w14:paraId="0935E8C3" w14:textId="77777777" w:rsidR="001C7A23" w:rsidRPr="0016556F" w:rsidRDefault="001C7A23" w:rsidP="001C7A23">
            <w:pPr>
              <w:numPr>
                <w:ilvl w:val="0"/>
                <w:numId w:val="3"/>
              </w:numPr>
              <w:ind w:left="252" w:hanging="252"/>
              <w:rPr>
                <w:rFonts w:ascii="Cambria" w:hAnsi="Cambria"/>
                <w:b/>
                <w:lang w:bidi="x-none"/>
              </w:rPr>
            </w:pPr>
            <w:r>
              <w:rPr>
                <w:rFonts w:ascii="Cambria" w:hAnsi="Cambria"/>
                <w:b/>
                <w:lang w:bidi="x-none"/>
              </w:rPr>
              <w:t>How can we make something look close or far away?</w:t>
            </w:r>
          </w:p>
        </w:tc>
      </w:tr>
      <w:tr w:rsidR="001C7A23" w:rsidRPr="0016556F" w14:paraId="347D2550" w14:textId="77777777" w:rsidTr="001C7A23">
        <w:tc>
          <w:tcPr>
            <w:tcW w:w="1477" w:type="pct"/>
            <w:gridSpan w:val="4"/>
            <w:shd w:val="clear" w:color="auto" w:fill="D9D9D9"/>
          </w:tcPr>
          <w:p w14:paraId="538946FE" w14:textId="77777777" w:rsidR="001C7A23" w:rsidRPr="0016556F" w:rsidRDefault="001C7A23" w:rsidP="001C7A23">
            <w:pPr>
              <w:rPr>
                <w:rFonts w:ascii="Cambria" w:hAnsi="Cambria"/>
                <w:lang w:bidi="x-none"/>
              </w:rPr>
            </w:pPr>
            <w:r w:rsidRPr="0016556F">
              <w:rPr>
                <w:rFonts w:ascii="Cambria" w:hAnsi="Cambria"/>
                <w:b/>
                <w:lang w:bidi="x-none"/>
              </w:rPr>
              <w:t>Products/Performances:</w:t>
            </w:r>
          </w:p>
        </w:tc>
        <w:tc>
          <w:tcPr>
            <w:tcW w:w="3523" w:type="pct"/>
            <w:gridSpan w:val="3"/>
            <w:shd w:val="clear" w:color="auto" w:fill="auto"/>
          </w:tcPr>
          <w:p w14:paraId="54755650" w14:textId="77777777" w:rsidR="001C7A23" w:rsidRPr="0016556F" w:rsidRDefault="001C7A23" w:rsidP="001C7A23">
            <w:pPr>
              <w:numPr>
                <w:ilvl w:val="0"/>
                <w:numId w:val="3"/>
              </w:numPr>
              <w:ind w:left="252" w:hanging="252"/>
              <w:rPr>
                <w:rFonts w:ascii="Cambria" w:hAnsi="Cambria"/>
                <w:b/>
                <w:lang w:bidi="x-none"/>
              </w:rPr>
            </w:pPr>
            <w:r>
              <w:rPr>
                <w:rFonts w:ascii="Cambria" w:hAnsi="Cambria"/>
                <w:b/>
                <w:lang w:bidi="x-none"/>
              </w:rPr>
              <w:t>Landscape painting</w:t>
            </w:r>
          </w:p>
        </w:tc>
      </w:tr>
      <w:tr w:rsidR="001C7A23" w:rsidRPr="0016556F" w14:paraId="75A0B884" w14:textId="77777777" w:rsidTr="001C7A23">
        <w:tc>
          <w:tcPr>
            <w:tcW w:w="2610" w:type="pct"/>
            <w:gridSpan w:val="5"/>
            <w:tcBorders>
              <w:bottom w:val="single" w:sz="4" w:space="0" w:color="auto"/>
            </w:tcBorders>
            <w:shd w:val="clear" w:color="auto" w:fill="000000"/>
          </w:tcPr>
          <w:p w14:paraId="400D3745" w14:textId="77777777" w:rsidR="001C7A23" w:rsidRPr="0016556F" w:rsidRDefault="001C7A23" w:rsidP="001C7A23">
            <w:pPr>
              <w:jc w:val="center"/>
              <w:rPr>
                <w:rFonts w:ascii="Cambria" w:hAnsi="Cambria"/>
                <w:b/>
                <w:lang w:bidi="x-none"/>
              </w:rPr>
            </w:pPr>
            <w:r w:rsidRPr="0016556F">
              <w:rPr>
                <w:rFonts w:ascii="Cambria" w:hAnsi="Cambria"/>
                <w:b/>
                <w:lang w:bidi="x-none"/>
              </w:rPr>
              <w:t>LEARNING RESOURCES CONSULTED</w:t>
            </w:r>
          </w:p>
        </w:tc>
        <w:tc>
          <w:tcPr>
            <w:tcW w:w="2390" w:type="pct"/>
            <w:gridSpan w:val="2"/>
            <w:tcBorders>
              <w:bottom w:val="single" w:sz="4" w:space="0" w:color="auto"/>
            </w:tcBorders>
            <w:shd w:val="clear" w:color="auto" w:fill="000000"/>
          </w:tcPr>
          <w:p w14:paraId="560E174D" w14:textId="77777777" w:rsidR="001C7A23" w:rsidRPr="0016556F" w:rsidRDefault="001C7A23" w:rsidP="001C7A23">
            <w:pPr>
              <w:jc w:val="center"/>
              <w:rPr>
                <w:rFonts w:ascii="Cambria" w:hAnsi="Cambria"/>
                <w:b/>
                <w:lang w:bidi="x-none"/>
              </w:rPr>
            </w:pPr>
            <w:r w:rsidRPr="0016556F">
              <w:rPr>
                <w:rFonts w:ascii="Cambria" w:hAnsi="Cambria"/>
                <w:b/>
                <w:lang w:bidi="x-none"/>
              </w:rPr>
              <w:t>MATERIALS AND EQUIPMENT</w:t>
            </w:r>
          </w:p>
        </w:tc>
      </w:tr>
      <w:tr w:rsidR="001C7A23" w:rsidRPr="0016556F" w14:paraId="15B807D6" w14:textId="77777777" w:rsidTr="001C7A23">
        <w:tc>
          <w:tcPr>
            <w:tcW w:w="2610" w:type="pct"/>
            <w:gridSpan w:val="5"/>
            <w:tcBorders>
              <w:bottom w:val="single" w:sz="4" w:space="0" w:color="auto"/>
            </w:tcBorders>
            <w:shd w:val="clear" w:color="auto" w:fill="auto"/>
          </w:tcPr>
          <w:p w14:paraId="31D38E19" w14:textId="77777777" w:rsidR="001C7A23" w:rsidRPr="0016556F" w:rsidRDefault="001C7A23" w:rsidP="001C7A23">
            <w:pPr>
              <w:numPr>
                <w:ilvl w:val="0"/>
                <w:numId w:val="2"/>
              </w:numPr>
              <w:ind w:left="180" w:hanging="180"/>
              <w:rPr>
                <w:rFonts w:ascii="Cambria" w:hAnsi="Cambria"/>
                <w:lang w:bidi="x-none"/>
              </w:rPr>
            </w:pPr>
            <w:r w:rsidRPr="0016556F">
              <w:rPr>
                <w:rFonts w:ascii="Cambria" w:hAnsi="Cambria"/>
                <w:lang w:bidi="x-none"/>
              </w:rPr>
              <w:t>Alberta Programs of Study: Elementary Art</w:t>
            </w:r>
          </w:p>
          <w:p w14:paraId="1BFF2F86" w14:textId="77777777" w:rsidR="001C7A23" w:rsidRPr="0016556F" w:rsidRDefault="001C7A23" w:rsidP="001C7A23">
            <w:pPr>
              <w:numPr>
                <w:ilvl w:val="0"/>
                <w:numId w:val="2"/>
              </w:numPr>
              <w:ind w:left="180" w:hanging="180"/>
              <w:rPr>
                <w:rFonts w:ascii="Cambria" w:hAnsi="Cambria"/>
                <w:lang w:bidi="x-none"/>
              </w:rPr>
            </w:pPr>
            <w:r w:rsidRPr="0016556F">
              <w:rPr>
                <w:rFonts w:ascii="Cambria" w:hAnsi="Cambria"/>
                <w:lang w:bidi="x-none"/>
              </w:rPr>
              <w:t>The Children’s Book of Painting</w:t>
            </w:r>
          </w:p>
          <w:p w14:paraId="27CEE460" w14:textId="77777777" w:rsidR="001C7A23" w:rsidRPr="0016556F" w:rsidRDefault="001C7A23" w:rsidP="001C7A23">
            <w:pPr>
              <w:numPr>
                <w:ilvl w:val="0"/>
                <w:numId w:val="2"/>
              </w:numPr>
              <w:ind w:left="180" w:hanging="180"/>
              <w:rPr>
                <w:rFonts w:ascii="Cambria" w:hAnsi="Cambria"/>
                <w:lang w:bidi="x-none"/>
              </w:rPr>
            </w:pPr>
            <w:r w:rsidRPr="0016556F">
              <w:rPr>
                <w:rFonts w:ascii="Cambria" w:hAnsi="Cambria"/>
                <w:lang w:bidi="x-none"/>
              </w:rPr>
              <w:t>Water Media: Processes and Possibilities</w:t>
            </w:r>
          </w:p>
        </w:tc>
        <w:tc>
          <w:tcPr>
            <w:tcW w:w="2390" w:type="pct"/>
            <w:gridSpan w:val="2"/>
            <w:tcBorders>
              <w:bottom w:val="single" w:sz="4" w:space="0" w:color="auto"/>
            </w:tcBorders>
            <w:shd w:val="clear" w:color="auto" w:fill="auto"/>
          </w:tcPr>
          <w:p w14:paraId="471BEF4C" w14:textId="77777777" w:rsidR="001C7A23" w:rsidRPr="0016556F" w:rsidRDefault="001C7A23" w:rsidP="001C7A23">
            <w:pPr>
              <w:numPr>
                <w:ilvl w:val="0"/>
                <w:numId w:val="2"/>
              </w:numPr>
              <w:ind w:left="180" w:hanging="180"/>
              <w:rPr>
                <w:rFonts w:ascii="Cambria" w:hAnsi="Cambria"/>
                <w:b/>
                <w:lang w:bidi="x-none"/>
              </w:rPr>
            </w:pPr>
            <w:r w:rsidRPr="0016556F">
              <w:rPr>
                <w:rFonts w:ascii="Cambria" w:hAnsi="Cambria"/>
                <w:b/>
                <w:lang w:bidi="x-none"/>
              </w:rPr>
              <w:t>Brushes, paints, paper towel, cups with</w:t>
            </w:r>
            <w:r>
              <w:rPr>
                <w:rFonts w:ascii="Cambria" w:hAnsi="Cambria"/>
                <w:b/>
                <w:lang w:bidi="x-none"/>
              </w:rPr>
              <w:t xml:space="preserve"> water for X number of students.</w:t>
            </w:r>
          </w:p>
        </w:tc>
      </w:tr>
      <w:tr w:rsidR="001C7A23" w:rsidRPr="0016556F" w14:paraId="42A9CCBE" w14:textId="77777777" w:rsidTr="001C7A23">
        <w:tc>
          <w:tcPr>
            <w:tcW w:w="5000" w:type="pct"/>
            <w:gridSpan w:val="7"/>
            <w:tcBorders>
              <w:bottom w:val="single" w:sz="4" w:space="0" w:color="auto"/>
            </w:tcBorders>
            <w:shd w:val="clear" w:color="auto" w:fill="000000"/>
          </w:tcPr>
          <w:p w14:paraId="50114C52" w14:textId="77777777" w:rsidR="001C7A23" w:rsidRPr="0016556F" w:rsidRDefault="001C7A23" w:rsidP="001C7A23">
            <w:pPr>
              <w:jc w:val="center"/>
              <w:rPr>
                <w:rFonts w:ascii="Cambria" w:hAnsi="Cambria"/>
                <w:b/>
                <w:lang w:bidi="x-none"/>
              </w:rPr>
            </w:pPr>
            <w:r w:rsidRPr="0016556F">
              <w:rPr>
                <w:rFonts w:ascii="Cambria" w:hAnsi="Cambria"/>
                <w:b/>
                <w:lang w:bidi="x-none"/>
              </w:rPr>
              <w:t>PROCEDURE</w:t>
            </w:r>
          </w:p>
        </w:tc>
      </w:tr>
      <w:tr w:rsidR="001C7A23" w:rsidRPr="0016556F" w14:paraId="5B95358E" w14:textId="77777777" w:rsidTr="001C7A23">
        <w:tc>
          <w:tcPr>
            <w:tcW w:w="1172" w:type="pct"/>
            <w:gridSpan w:val="3"/>
            <w:shd w:val="clear" w:color="auto" w:fill="D9D9D9"/>
          </w:tcPr>
          <w:p w14:paraId="07205E88" w14:textId="77777777" w:rsidR="001C7A23" w:rsidRPr="0016556F" w:rsidRDefault="001C7A23" w:rsidP="001C7A23">
            <w:pPr>
              <w:rPr>
                <w:rFonts w:ascii="Cambria" w:hAnsi="Cambria"/>
                <w:b/>
                <w:color w:val="FFFFFF"/>
                <w:lang w:bidi="x-none"/>
              </w:rPr>
            </w:pPr>
            <w:r w:rsidRPr="0016556F">
              <w:rPr>
                <w:rFonts w:ascii="Cambria" w:hAnsi="Cambria"/>
                <w:b/>
                <w:i/>
              </w:rPr>
              <w:t>Prior to lesson</w:t>
            </w:r>
          </w:p>
        </w:tc>
        <w:tc>
          <w:tcPr>
            <w:tcW w:w="3828" w:type="pct"/>
            <w:gridSpan w:val="4"/>
            <w:shd w:val="clear" w:color="auto" w:fill="auto"/>
          </w:tcPr>
          <w:p w14:paraId="7FD74225" w14:textId="77777777" w:rsidR="001C7A23" w:rsidRDefault="001C7A23" w:rsidP="001C7A23">
            <w:pPr>
              <w:rPr>
                <w:rFonts w:ascii="Cambria" w:hAnsi="Cambria"/>
                <w:lang w:bidi="x-none"/>
              </w:rPr>
            </w:pPr>
            <w:r>
              <w:rPr>
                <w:rFonts w:ascii="Cambria" w:hAnsi="Cambria"/>
                <w:lang w:bidi="x-none"/>
              </w:rPr>
              <w:t xml:space="preserve">For a reference video, see the following: </w:t>
            </w:r>
            <w:hyperlink r:id="rId6" w:history="1">
              <w:r w:rsidRPr="00B54ECA">
                <w:rPr>
                  <w:rStyle w:val="Hyperlink"/>
                  <w:rFonts w:ascii="Cambria" w:hAnsi="Cambria"/>
                  <w:lang w:bidi="x-none"/>
                </w:rPr>
                <w:t>https://www.youtube.com/watch?v=tB4V5vlvzTo</w:t>
              </w:r>
            </w:hyperlink>
            <w:r>
              <w:rPr>
                <w:rFonts w:ascii="Cambria" w:hAnsi="Cambria"/>
                <w:lang w:bidi="x-none"/>
              </w:rPr>
              <w:t xml:space="preserve"> </w:t>
            </w:r>
          </w:p>
          <w:p w14:paraId="0011953C" w14:textId="77777777" w:rsidR="001C7A23" w:rsidRDefault="001C7A23" w:rsidP="001C7A23">
            <w:pPr>
              <w:rPr>
                <w:rFonts w:ascii="Cambria" w:hAnsi="Cambria"/>
                <w:lang w:bidi="x-none"/>
              </w:rPr>
            </w:pPr>
          </w:p>
          <w:p w14:paraId="3D96C1CA" w14:textId="77777777" w:rsidR="001C7A23" w:rsidRPr="0016556F" w:rsidRDefault="001C7A23" w:rsidP="001C7A23">
            <w:pPr>
              <w:rPr>
                <w:rFonts w:ascii="Cambria" w:hAnsi="Cambria"/>
                <w:lang w:bidi="x-none"/>
              </w:rPr>
            </w:pPr>
            <w:r>
              <w:rPr>
                <w:rFonts w:ascii="Cambria" w:hAnsi="Cambria"/>
                <w:lang w:bidi="x-none"/>
              </w:rPr>
              <w:t xml:space="preserve">Set up art supplies. They can share paint in groups of 4. Papers are cut in half to reduce supplies. </w:t>
            </w:r>
          </w:p>
        </w:tc>
      </w:tr>
      <w:tr w:rsidR="001C7A23" w:rsidRPr="0016556F" w14:paraId="46A656C5" w14:textId="77777777" w:rsidTr="001C7A23">
        <w:tc>
          <w:tcPr>
            <w:tcW w:w="4364" w:type="pct"/>
            <w:gridSpan w:val="6"/>
            <w:shd w:val="clear" w:color="auto" w:fill="A6A6A6"/>
          </w:tcPr>
          <w:p w14:paraId="06346188" w14:textId="77777777" w:rsidR="001C7A23" w:rsidRPr="0016556F" w:rsidRDefault="001C7A23" w:rsidP="001C7A23">
            <w:pPr>
              <w:jc w:val="center"/>
              <w:rPr>
                <w:rFonts w:ascii="Cambria" w:hAnsi="Cambria"/>
                <w:b/>
                <w:color w:val="FFFFFF"/>
                <w:lang w:bidi="x-none"/>
              </w:rPr>
            </w:pPr>
            <w:r w:rsidRPr="0016556F">
              <w:rPr>
                <w:rFonts w:ascii="Cambria" w:hAnsi="Cambria"/>
                <w:b/>
                <w:color w:val="FFFFFF"/>
                <w:lang w:bidi="x-none"/>
              </w:rPr>
              <w:t>Introduction</w:t>
            </w:r>
          </w:p>
        </w:tc>
        <w:tc>
          <w:tcPr>
            <w:tcW w:w="636" w:type="pct"/>
            <w:shd w:val="clear" w:color="auto" w:fill="A6A6A6"/>
          </w:tcPr>
          <w:p w14:paraId="228E42D3" w14:textId="77777777" w:rsidR="001C7A23" w:rsidRPr="0016556F" w:rsidRDefault="001C7A23" w:rsidP="001C7A23">
            <w:pPr>
              <w:jc w:val="center"/>
              <w:rPr>
                <w:rFonts w:ascii="Cambria" w:hAnsi="Cambria"/>
                <w:b/>
                <w:color w:val="FFFFFF"/>
                <w:lang w:bidi="x-none"/>
              </w:rPr>
            </w:pPr>
            <w:r w:rsidRPr="0016556F">
              <w:rPr>
                <w:rFonts w:ascii="Cambria" w:hAnsi="Cambria"/>
                <w:b/>
                <w:color w:val="FFFFFF"/>
                <w:lang w:bidi="x-none"/>
              </w:rPr>
              <w:t>Time</w:t>
            </w:r>
          </w:p>
        </w:tc>
      </w:tr>
      <w:tr w:rsidR="001C7A23" w:rsidRPr="0016556F" w14:paraId="1BA6322A" w14:textId="77777777" w:rsidTr="001C7A23">
        <w:tc>
          <w:tcPr>
            <w:tcW w:w="1172" w:type="pct"/>
            <w:gridSpan w:val="3"/>
            <w:tcBorders>
              <w:bottom w:val="single" w:sz="4" w:space="0" w:color="auto"/>
            </w:tcBorders>
            <w:shd w:val="clear" w:color="auto" w:fill="D9D9D9"/>
          </w:tcPr>
          <w:p w14:paraId="765B8D4B" w14:textId="77777777" w:rsidR="001C7A23" w:rsidRPr="0016556F" w:rsidRDefault="001C7A23" w:rsidP="001C7A23">
            <w:pPr>
              <w:rPr>
                <w:rFonts w:ascii="Cambria" w:hAnsi="Cambria"/>
                <w:b/>
                <w:i/>
              </w:rPr>
            </w:pPr>
            <w:r w:rsidRPr="0016556F">
              <w:rPr>
                <w:rFonts w:ascii="Cambria" w:hAnsi="Cambria"/>
                <w:b/>
                <w:i/>
              </w:rPr>
              <w:t>Attention Grabber</w:t>
            </w:r>
          </w:p>
        </w:tc>
        <w:tc>
          <w:tcPr>
            <w:tcW w:w="3192" w:type="pct"/>
            <w:gridSpan w:val="3"/>
            <w:tcBorders>
              <w:bottom w:val="single" w:sz="4" w:space="0" w:color="auto"/>
            </w:tcBorders>
            <w:shd w:val="clear" w:color="auto" w:fill="auto"/>
            <w:vAlign w:val="center"/>
          </w:tcPr>
          <w:p w14:paraId="31486C42" w14:textId="77777777" w:rsidR="001C7A23" w:rsidRPr="0016556F" w:rsidRDefault="001C7A23" w:rsidP="001C7A23">
            <w:pPr>
              <w:rPr>
                <w:rFonts w:ascii="Cambria" w:hAnsi="Cambria"/>
              </w:rPr>
            </w:pPr>
            <w:r>
              <w:rPr>
                <w:rFonts w:ascii="Cambria" w:hAnsi="Cambria"/>
              </w:rPr>
              <w:t>You can show them the second half of the video if you like, or just explain the concept they will be working on. Show them the painting I did, pointing out how it gets more detailed and darker toward the bottom, which makes it look closer.</w:t>
            </w:r>
          </w:p>
        </w:tc>
        <w:tc>
          <w:tcPr>
            <w:tcW w:w="636" w:type="pct"/>
            <w:tcBorders>
              <w:bottom w:val="single" w:sz="4" w:space="0" w:color="auto"/>
            </w:tcBorders>
            <w:shd w:val="clear" w:color="auto" w:fill="auto"/>
            <w:vAlign w:val="center"/>
          </w:tcPr>
          <w:p w14:paraId="426DFD1D" w14:textId="77777777" w:rsidR="001C7A23" w:rsidRDefault="00215DE1" w:rsidP="001C7A23">
            <w:pPr>
              <w:jc w:val="center"/>
              <w:rPr>
                <w:rFonts w:ascii="Cambria" w:hAnsi="Cambria"/>
              </w:rPr>
            </w:pPr>
            <w:r>
              <w:rPr>
                <w:rFonts w:ascii="Cambria" w:hAnsi="Cambria"/>
              </w:rPr>
              <w:t xml:space="preserve">Finished </w:t>
            </w:r>
            <w:r w:rsidR="001C7A23">
              <w:rPr>
                <w:rFonts w:ascii="Cambria" w:hAnsi="Cambria"/>
              </w:rPr>
              <w:t xml:space="preserve">2 </w:t>
            </w:r>
          </w:p>
          <w:p w14:paraId="109412E9" w14:textId="77777777" w:rsidR="001C7A23" w:rsidRPr="0016556F" w:rsidRDefault="001C7A23" w:rsidP="001C7A23">
            <w:pPr>
              <w:jc w:val="center"/>
              <w:rPr>
                <w:rFonts w:ascii="Cambria" w:hAnsi="Cambria"/>
              </w:rPr>
            </w:pPr>
            <w:r>
              <w:rPr>
                <w:rFonts w:ascii="Cambria" w:hAnsi="Cambria"/>
              </w:rPr>
              <w:t>minutes in</w:t>
            </w:r>
          </w:p>
        </w:tc>
      </w:tr>
      <w:tr w:rsidR="001C7A23" w:rsidRPr="0016556F" w14:paraId="00B0449B" w14:textId="77777777" w:rsidTr="001C7A23">
        <w:tc>
          <w:tcPr>
            <w:tcW w:w="1172" w:type="pct"/>
            <w:gridSpan w:val="3"/>
            <w:tcBorders>
              <w:bottom w:val="single" w:sz="4" w:space="0" w:color="auto"/>
            </w:tcBorders>
            <w:shd w:val="clear" w:color="auto" w:fill="D9D9D9"/>
          </w:tcPr>
          <w:p w14:paraId="51DF2D9A" w14:textId="77777777" w:rsidR="001C7A23" w:rsidRPr="0016556F" w:rsidRDefault="001C7A23" w:rsidP="001C7A23">
            <w:pPr>
              <w:rPr>
                <w:rFonts w:ascii="Cambria" w:hAnsi="Cambria"/>
                <w:b/>
                <w:i/>
              </w:rPr>
            </w:pPr>
            <w:r w:rsidRPr="0016556F">
              <w:rPr>
                <w:rFonts w:ascii="Cambria" w:hAnsi="Cambria"/>
                <w:b/>
                <w:i/>
              </w:rPr>
              <w:t>Assessment of Prior Knowledge</w:t>
            </w:r>
          </w:p>
        </w:tc>
        <w:tc>
          <w:tcPr>
            <w:tcW w:w="3192" w:type="pct"/>
            <w:gridSpan w:val="3"/>
            <w:tcBorders>
              <w:bottom w:val="single" w:sz="4" w:space="0" w:color="auto"/>
            </w:tcBorders>
            <w:shd w:val="clear" w:color="auto" w:fill="auto"/>
            <w:vAlign w:val="center"/>
          </w:tcPr>
          <w:p w14:paraId="79E55D8F" w14:textId="77777777" w:rsidR="001C7A23" w:rsidRPr="0016556F" w:rsidRDefault="001C7A23" w:rsidP="001C7A23">
            <w:pPr>
              <w:rPr>
                <w:rFonts w:ascii="Cambria" w:hAnsi="Cambria"/>
              </w:rPr>
            </w:pPr>
            <w:r>
              <w:rPr>
                <w:rFonts w:ascii="Cambria" w:hAnsi="Cambria"/>
              </w:rPr>
              <w:t>Remind them to use ‘wet and wet’ techniques. (paper can be wet before applying paint.) They know what this means.</w:t>
            </w:r>
          </w:p>
        </w:tc>
        <w:tc>
          <w:tcPr>
            <w:tcW w:w="636" w:type="pct"/>
            <w:tcBorders>
              <w:bottom w:val="single" w:sz="4" w:space="0" w:color="auto"/>
            </w:tcBorders>
            <w:shd w:val="clear" w:color="auto" w:fill="auto"/>
            <w:vAlign w:val="center"/>
          </w:tcPr>
          <w:p w14:paraId="6F433760" w14:textId="77777777" w:rsidR="001C7A23" w:rsidRPr="0016556F" w:rsidRDefault="001C7A23" w:rsidP="001C7A23">
            <w:pPr>
              <w:jc w:val="center"/>
              <w:rPr>
                <w:rFonts w:ascii="Cambria" w:hAnsi="Cambria"/>
              </w:rPr>
            </w:pPr>
            <w:r>
              <w:rPr>
                <w:rFonts w:ascii="Cambria" w:hAnsi="Cambria"/>
              </w:rPr>
              <w:t>3</w:t>
            </w:r>
            <w:r w:rsidR="00215DE1">
              <w:rPr>
                <w:rFonts w:ascii="Cambria" w:hAnsi="Cambria"/>
              </w:rPr>
              <w:t xml:space="preserve"> mins</w:t>
            </w:r>
          </w:p>
        </w:tc>
      </w:tr>
      <w:tr w:rsidR="001C7A23" w:rsidRPr="0016556F" w14:paraId="0A127DEB" w14:textId="77777777" w:rsidTr="001C7A23">
        <w:tc>
          <w:tcPr>
            <w:tcW w:w="1172" w:type="pct"/>
            <w:gridSpan w:val="3"/>
            <w:tcBorders>
              <w:bottom w:val="single" w:sz="4" w:space="0" w:color="auto"/>
            </w:tcBorders>
            <w:shd w:val="clear" w:color="auto" w:fill="D9D9D9"/>
          </w:tcPr>
          <w:p w14:paraId="0544A2FD" w14:textId="77777777" w:rsidR="001C7A23" w:rsidRPr="0016556F" w:rsidRDefault="001C7A23" w:rsidP="001C7A23">
            <w:pPr>
              <w:rPr>
                <w:rFonts w:ascii="Cambria" w:hAnsi="Cambria"/>
                <w:b/>
                <w:i/>
              </w:rPr>
            </w:pPr>
            <w:r w:rsidRPr="0016556F">
              <w:rPr>
                <w:rFonts w:ascii="Cambria" w:hAnsi="Cambria"/>
                <w:b/>
                <w:i/>
              </w:rPr>
              <w:t>Advance Organizer/Agenda</w:t>
            </w:r>
          </w:p>
        </w:tc>
        <w:tc>
          <w:tcPr>
            <w:tcW w:w="3192" w:type="pct"/>
            <w:gridSpan w:val="3"/>
            <w:tcBorders>
              <w:bottom w:val="single" w:sz="4" w:space="0" w:color="auto"/>
            </w:tcBorders>
            <w:shd w:val="clear" w:color="auto" w:fill="auto"/>
            <w:vAlign w:val="center"/>
          </w:tcPr>
          <w:p w14:paraId="352D6BA0" w14:textId="77777777" w:rsidR="001C7A23" w:rsidRPr="0016556F" w:rsidRDefault="001C7A23" w:rsidP="001C7A23">
            <w:pPr>
              <w:rPr>
                <w:rFonts w:ascii="Cambria" w:hAnsi="Cambria"/>
              </w:rPr>
            </w:pPr>
            <w:r>
              <w:rPr>
                <w:rFonts w:ascii="Cambria" w:hAnsi="Cambria"/>
              </w:rPr>
              <w:t xml:space="preserve">Remind them to make little mess so they don’t have as much to clean, and not to mix the colours. </w:t>
            </w:r>
          </w:p>
        </w:tc>
        <w:tc>
          <w:tcPr>
            <w:tcW w:w="636" w:type="pct"/>
            <w:tcBorders>
              <w:bottom w:val="single" w:sz="4" w:space="0" w:color="auto"/>
            </w:tcBorders>
            <w:shd w:val="clear" w:color="auto" w:fill="auto"/>
            <w:vAlign w:val="center"/>
          </w:tcPr>
          <w:p w14:paraId="2A86A270" w14:textId="77777777" w:rsidR="001C7A23" w:rsidRPr="0016556F" w:rsidRDefault="001C7A23" w:rsidP="001C7A23">
            <w:pPr>
              <w:jc w:val="center"/>
              <w:rPr>
                <w:rFonts w:ascii="Cambria" w:hAnsi="Cambria"/>
              </w:rPr>
            </w:pPr>
            <w:r>
              <w:rPr>
                <w:rFonts w:ascii="Cambria" w:hAnsi="Cambria"/>
              </w:rPr>
              <w:t>5</w:t>
            </w:r>
          </w:p>
        </w:tc>
      </w:tr>
      <w:tr w:rsidR="001C7A23" w:rsidRPr="0016556F" w14:paraId="6E1BEDFD" w14:textId="77777777" w:rsidTr="001C7A23">
        <w:tc>
          <w:tcPr>
            <w:tcW w:w="4364" w:type="pct"/>
            <w:gridSpan w:val="6"/>
            <w:tcBorders>
              <w:bottom w:val="single" w:sz="4" w:space="0" w:color="auto"/>
            </w:tcBorders>
            <w:shd w:val="clear" w:color="auto" w:fill="A6A6A6"/>
          </w:tcPr>
          <w:p w14:paraId="02754654" w14:textId="77777777" w:rsidR="001C7A23" w:rsidRPr="0016556F" w:rsidRDefault="001C7A23" w:rsidP="001C7A23">
            <w:pPr>
              <w:jc w:val="center"/>
              <w:rPr>
                <w:rFonts w:ascii="Cambria" w:hAnsi="Cambria"/>
                <w:color w:val="FFFFFF"/>
              </w:rPr>
            </w:pPr>
            <w:r w:rsidRPr="0016556F">
              <w:rPr>
                <w:rFonts w:ascii="Cambria" w:hAnsi="Cambria"/>
                <w:b/>
                <w:color w:val="FFFFFF"/>
                <w:lang w:bidi="x-none"/>
              </w:rPr>
              <w:t>Body</w:t>
            </w:r>
          </w:p>
        </w:tc>
        <w:tc>
          <w:tcPr>
            <w:tcW w:w="636" w:type="pct"/>
            <w:tcBorders>
              <w:bottom w:val="single" w:sz="4" w:space="0" w:color="auto"/>
            </w:tcBorders>
            <w:shd w:val="clear" w:color="auto" w:fill="A6A6A6"/>
            <w:vAlign w:val="center"/>
          </w:tcPr>
          <w:p w14:paraId="6817A4D8" w14:textId="77777777" w:rsidR="001C7A23" w:rsidRPr="0016556F" w:rsidRDefault="001C7A23" w:rsidP="001C7A23">
            <w:pPr>
              <w:jc w:val="center"/>
              <w:rPr>
                <w:rFonts w:ascii="Cambria" w:hAnsi="Cambria"/>
                <w:i/>
                <w:color w:val="FFFFFF"/>
              </w:rPr>
            </w:pPr>
            <w:r w:rsidRPr="0016556F">
              <w:rPr>
                <w:rFonts w:ascii="Cambria" w:hAnsi="Cambria"/>
                <w:b/>
                <w:color w:val="FFFFFF"/>
                <w:lang w:bidi="x-none"/>
              </w:rPr>
              <w:t>Time</w:t>
            </w:r>
          </w:p>
        </w:tc>
      </w:tr>
      <w:tr w:rsidR="001C7A23" w:rsidRPr="0016556F" w14:paraId="43807FFF" w14:textId="77777777" w:rsidTr="001C7A23">
        <w:tc>
          <w:tcPr>
            <w:tcW w:w="1172" w:type="pct"/>
            <w:gridSpan w:val="3"/>
            <w:tcBorders>
              <w:bottom w:val="single" w:sz="4" w:space="0" w:color="auto"/>
            </w:tcBorders>
            <w:shd w:val="clear" w:color="auto" w:fill="D9D9D9"/>
          </w:tcPr>
          <w:p w14:paraId="4085F134" w14:textId="77777777" w:rsidR="001C7A23" w:rsidRPr="0016556F" w:rsidRDefault="001C7A23" w:rsidP="001C7A23">
            <w:pPr>
              <w:rPr>
                <w:rFonts w:ascii="Cambria" w:hAnsi="Cambria"/>
                <w:b/>
                <w:i/>
              </w:rPr>
            </w:pPr>
            <w:r w:rsidRPr="0016556F">
              <w:rPr>
                <w:rFonts w:ascii="Cambria" w:hAnsi="Cambria"/>
                <w:b/>
                <w:i/>
                <w:lang w:bidi="x-none"/>
              </w:rPr>
              <w:t>Learning Activity #1</w:t>
            </w:r>
          </w:p>
        </w:tc>
        <w:tc>
          <w:tcPr>
            <w:tcW w:w="3192" w:type="pct"/>
            <w:gridSpan w:val="3"/>
            <w:tcBorders>
              <w:bottom w:val="single" w:sz="4" w:space="0" w:color="auto"/>
            </w:tcBorders>
            <w:shd w:val="clear" w:color="auto" w:fill="auto"/>
            <w:vAlign w:val="center"/>
          </w:tcPr>
          <w:p w14:paraId="6D83401D" w14:textId="77777777" w:rsidR="001C7A23" w:rsidRDefault="001C7A23" w:rsidP="001C7A23">
            <w:pPr>
              <w:rPr>
                <w:rFonts w:ascii="Cambria" w:hAnsi="Cambria"/>
              </w:rPr>
            </w:pPr>
            <w:r>
              <w:rPr>
                <w:rFonts w:ascii="Cambria" w:hAnsi="Cambria"/>
              </w:rPr>
              <w:t>Start with sky, using sky colours. Blend together with water. Paper can be in landscape or portrait orientation. They can add clouds, a sun, stars, or whatever else suits their fancy.</w:t>
            </w:r>
          </w:p>
          <w:p w14:paraId="5F3F8BC6" w14:textId="77777777" w:rsidR="001C7A23" w:rsidRDefault="001C7A23" w:rsidP="001C7A23">
            <w:pPr>
              <w:rPr>
                <w:rFonts w:ascii="Cambria" w:hAnsi="Cambria"/>
              </w:rPr>
            </w:pPr>
          </w:p>
          <w:p w14:paraId="23E212DB" w14:textId="77777777" w:rsidR="001C7A23" w:rsidRPr="0016556F" w:rsidRDefault="00401AA8" w:rsidP="001C7A23">
            <w:pPr>
              <w:rPr>
                <w:rFonts w:ascii="Cambria" w:hAnsi="Cambria"/>
                <w:lang w:bidi="x-none"/>
              </w:rPr>
            </w:pPr>
            <w:r>
              <w:rPr>
                <w:rFonts w:ascii="Cambria" w:hAnsi="Cambria"/>
              </w:rPr>
              <w:t xml:space="preserve">Then add mountains, lighter colours at back, darker in front. Start with more water for a thin coat, then less water to darken </w:t>
            </w:r>
            <w:r>
              <w:rPr>
                <w:rFonts w:ascii="Cambria" w:hAnsi="Cambria"/>
              </w:rPr>
              <w:lastRenderedPageBreak/>
              <w:t xml:space="preserve">the mountain peaks. </w:t>
            </w:r>
            <w:r w:rsidR="00215DE1">
              <w:rPr>
                <w:rFonts w:ascii="Cambria" w:hAnsi="Cambria"/>
              </w:rPr>
              <w:t>They can mix colours on the page to create gradated effects, just not in their pallets as this will mess up their colours. Ideally they will have more detail closer and less farther away.</w:t>
            </w:r>
          </w:p>
        </w:tc>
        <w:tc>
          <w:tcPr>
            <w:tcW w:w="636" w:type="pct"/>
            <w:tcBorders>
              <w:bottom w:val="single" w:sz="4" w:space="0" w:color="auto"/>
            </w:tcBorders>
            <w:shd w:val="clear" w:color="auto" w:fill="auto"/>
            <w:vAlign w:val="center"/>
          </w:tcPr>
          <w:p w14:paraId="32FA32ED" w14:textId="77777777" w:rsidR="001C7A23" w:rsidRPr="0016556F" w:rsidRDefault="00215DE1" w:rsidP="001C7A23">
            <w:pPr>
              <w:jc w:val="center"/>
              <w:rPr>
                <w:rFonts w:ascii="Cambria" w:hAnsi="Cambria"/>
              </w:rPr>
            </w:pPr>
            <w:r>
              <w:rPr>
                <w:rFonts w:ascii="Cambria" w:hAnsi="Cambria"/>
              </w:rPr>
              <w:lastRenderedPageBreak/>
              <w:t>35</w:t>
            </w:r>
          </w:p>
        </w:tc>
      </w:tr>
      <w:tr w:rsidR="001C7A23" w:rsidRPr="0016556F" w14:paraId="2A5BAC86" w14:textId="77777777" w:rsidTr="001C7A23">
        <w:tc>
          <w:tcPr>
            <w:tcW w:w="1172" w:type="pct"/>
            <w:gridSpan w:val="3"/>
            <w:tcBorders>
              <w:bottom w:val="single" w:sz="4" w:space="0" w:color="auto"/>
            </w:tcBorders>
            <w:shd w:val="clear" w:color="auto" w:fill="D9D9D9"/>
          </w:tcPr>
          <w:p w14:paraId="33BB2192" w14:textId="77777777" w:rsidR="001C7A23" w:rsidRPr="0016556F" w:rsidRDefault="001C7A23" w:rsidP="001C7A23">
            <w:pPr>
              <w:rPr>
                <w:rFonts w:ascii="Cambria" w:hAnsi="Cambria"/>
                <w:b/>
                <w:i/>
              </w:rPr>
            </w:pPr>
            <w:r w:rsidRPr="0016556F">
              <w:rPr>
                <w:rFonts w:ascii="Cambria" w:hAnsi="Cambria"/>
                <w:i/>
                <w:lang w:bidi="x-none"/>
              </w:rPr>
              <w:lastRenderedPageBreak/>
              <w:t>Teacher Notes: Assessments/ Differentiation</w:t>
            </w:r>
          </w:p>
        </w:tc>
        <w:tc>
          <w:tcPr>
            <w:tcW w:w="3192" w:type="pct"/>
            <w:gridSpan w:val="3"/>
            <w:tcBorders>
              <w:bottom w:val="single" w:sz="4" w:space="0" w:color="auto"/>
            </w:tcBorders>
            <w:shd w:val="clear" w:color="auto" w:fill="auto"/>
            <w:vAlign w:val="center"/>
          </w:tcPr>
          <w:p w14:paraId="2D039FE7" w14:textId="77777777" w:rsidR="001C7A23" w:rsidRPr="0016556F" w:rsidRDefault="001C7A23" w:rsidP="00215DE1">
            <w:pPr>
              <w:rPr>
                <w:rFonts w:ascii="Cambria" w:hAnsi="Cambria"/>
              </w:rPr>
            </w:pPr>
            <w:r w:rsidRPr="0016556F">
              <w:rPr>
                <w:rFonts w:ascii="Cambria" w:hAnsi="Cambria"/>
              </w:rPr>
              <w:t xml:space="preserve">Attention, engagement with </w:t>
            </w:r>
            <w:r w:rsidR="00215DE1">
              <w:rPr>
                <w:rFonts w:ascii="Cambria" w:hAnsi="Cambria"/>
              </w:rPr>
              <w:t>instruction</w:t>
            </w:r>
            <w:r w:rsidRPr="0016556F">
              <w:rPr>
                <w:rFonts w:ascii="Cambria" w:hAnsi="Cambria"/>
              </w:rPr>
              <w:t>.</w:t>
            </w:r>
          </w:p>
        </w:tc>
        <w:tc>
          <w:tcPr>
            <w:tcW w:w="636" w:type="pct"/>
            <w:tcBorders>
              <w:bottom w:val="single" w:sz="4" w:space="0" w:color="auto"/>
            </w:tcBorders>
            <w:shd w:val="clear" w:color="auto" w:fill="auto"/>
            <w:vAlign w:val="center"/>
          </w:tcPr>
          <w:p w14:paraId="7F1A2DCA" w14:textId="77777777" w:rsidR="001C7A23" w:rsidRPr="0016556F" w:rsidRDefault="001C7A23" w:rsidP="001C7A23">
            <w:pPr>
              <w:jc w:val="center"/>
              <w:rPr>
                <w:rFonts w:ascii="Cambria" w:hAnsi="Cambria"/>
                <w:i/>
              </w:rPr>
            </w:pPr>
          </w:p>
        </w:tc>
      </w:tr>
      <w:tr w:rsidR="001C7A23" w:rsidRPr="0016556F" w14:paraId="10054A4C" w14:textId="77777777" w:rsidTr="001C7A23">
        <w:tc>
          <w:tcPr>
            <w:tcW w:w="1172" w:type="pct"/>
            <w:gridSpan w:val="3"/>
            <w:tcBorders>
              <w:bottom w:val="single" w:sz="4" w:space="0" w:color="auto"/>
            </w:tcBorders>
            <w:shd w:val="clear" w:color="auto" w:fill="D9D9D9"/>
          </w:tcPr>
          <w:p w14:paraId="19F65A30" w14:textId="77777777" w:rsidR="001C7A23" w:rsidRPr="0016556F" w:rsidRDefault="001C7A23" w:rsidP="001C7A23">
            <w:pPr>
              <w:rPr>
                <w:rFonts w:ascii="Cambria" w:hAnsi="Cambria"/>
                <w:b/>
                <w:i/>
                <w:lang w:bidi="x-none"/>
              </w:rPr>
            </w:pPr>
            <w:r w:rsidRPr="0016556F">
              <w:rPr>
                <w:rFonts w:ascii="Cambria" w:hAnsi="Cambria"/>
                <w:b/>
                <w:i/>
                <w:lang w:bidi="x-none"/>
              </w:rPr>
              <w:t>Learning Activity #2</w:t>
            </w:r>
          </w:p>
        </w:tc>
        <w:tc>
          <w:tcPr>
            <w:tcW w:w="3192" w:type="pct"/>
            <w:gridSpan w:val="3"/>
            <w:tcBorders>
              <w:bottom w:val="single" w:sz="4" w:space="0" w:color="auto"/>
            </w:tcBorders>
            <w:shd w:val="clear" w:color="auto" w:fill="auto"/>
            <w:vAlign w:val="center"/>
          </w:tcPr>
          <w:p w14:paraId="1AEE9E2F" w14:textId="77777777" w:rsidR="001C7A23" w:rsidRPr="0016556F" w:rsidRDefault="00215DE1" w:rsidP="001C7A23">
            <w:pPr>
              <w:rPr>
                <w:rFonts w:ascii="Cambria" w:hAnsi="Cambria"/>
              </w:rPr>
            </w:pPr>
            <w:r>
              <w:rPr>
                <w:rFonts w:ascii="Cambria" w:hAnsi="Cambria"/>
              </w:rPr>
              <w:t xml:space="preserve">Clean up, set paintings with names on the back to dry on a table. All students will empty and wash their cups so we can reuse them, and wash their paint brushes. Paper towels are provided to clean their desks. After they have cleaned their table they can sit down and talk with their friends. </w:t>
            </w:r>
          </w:p>
        </w:tc>
        <w:tc>
          <w:tcPr>
            <w:tcW w:w="636" w:type="pct"/>
            <w:tcBorders>
              <w:bottom w:val="single" w:sz="4" w:space="0" w:color="auto"/>
            </w:tcBorders>
            <w:shd w:val="clear" w:color="auto" w:fill="auto"/>
            <w:vAlign w:val="center"/>
          </w:tcPr>
          <w:p w14:paraId="4F373422" w14:textId="77777777" w:rsidR="001C7A23" w:rsidRDefault="001C7A23" w:rsidP="001C7A23">
            <w:pPr>
              <w:rPr>
                <w:rFonts w:ascii="Cambria" w:hAnsi="Cambria"/>
              </w:rPr>
            </w:pPr>
          </w:p>
          <w:p w14:paraId="13D7EBFF" w14:textId="77777777" w:rsidR="001C7A23" w:rsidRDefault="001C7A23" w:rsidP="001C7A23">
            <w:pPr>
              <w:rPr>
                <w:rFonts w:ascii="Cambria" w:hAnsi="Cambria"/>
              </w:rPr>
            </w:pPr>
          </w:p>
          <w:p w14:paraId="5D8561D6" w14:textId="77777777" w:rsidR="001C7A23" w:rsidRDefault="006E305A" w:rsidP="006E305A">
            <w:pPr>
              <w:jc w:val="center"/>
              <w:rPr>
                <w:rFonts w:ascii="Cambria" w:hAnsi="Cambria"/>
              </w:rPr>
            </w:pPr>
            <w:r>
              <w:rPr>
                <w:rFonts w:ascii="Cambria" w:hAnsi="Cambria"/>
              </w:rPr>
              <w:t>43</w:t>
            </w:r>
          </w:p>
          <w:p w14:paraId="61074487" w14:textId="77777777" w:rsidR="001C7A23" w:rsidRDefault="001C7A23" w:rsidP="001C7A23">
            <w:pPr>
              <w:rPr>
                <w:rFonts w:ascii="Cambria" w:hAnsi="Cambria"/>
              </w:rPr>
            </w:pPr>
          </w:p>
          <w:p w14:paraId="6EDCDD8F" w14:textId="77777777" w:rsidR="001C7A23" w:rsidRDefault="001C7A23" w:rsidP="001C7A23">
            <w:pPr>
              <w:rPr>
                <w:rFonts w:ascii="Cambria" w:hAnsi="Cambria"/>
              </w:rPr>
            </w:pPr>
          </w:p>
          <w:p w14:paraId="2A2CB415" w14:textId="77777777" w:rsidR="001C7A23" w:rsidRPr="0016556F" w:rsidRDefault="001C7A23" w:rsidP="001C7A23">
            <w:pPr>
              <w:jc w:val="center"/>
              <w:rPr>
                <w:rFonts w:ascii="Cambria" w:hAnsi="Cambria"/>
              </w:rPr>
            </w:pPr>
          </w:p>
        </w:tc>
      </w:tr>
      <w:tr w:rsidR="001C7A23" w:rsidRPr="0016556F" w14:paraId="17A51FB0" w14:textId="77777777" w:rsidTr="001C7A23">
        <w:tc>
          <w:tcPr>
            <w:tcW w:w="1172" w:type="pct"/>
            <w:gridSpan w:val="3"/>
            <w:tcBorders>
              <w:bottom w:val="single" w:sz="4" w:space="0" w:color="auto"/>
            </w:tcBorders>
            <w:shd w:val="clear" w:color="auto" w:fill="D9D9D9"/>
          </w:tcPr>
          <w:p w14:paraId="35FFEFB8" w14:textId="77777777" w:rsidR="001C7A23" w:rsidRPr="0016556F" w:rsidRDefault="001C7A23" w:rsidP="001C7A23">
            <w:pPr>
              <w:rPr>
                <w:rFonts w:ascii="Cambria" w:hAnsi="Cambria"/>
                <w:i/>
                <w:lang w:bidi="x-none"/>
              </w:rPr>
            </w:pPr>
            <w:r w:rsidRPr="0016556F">
              <w:rPr>
                <w:rFonts w:ascii="Cambria" w:hAnsi="Cambria"/>
                <w:i/>
                <w:lang w:bidi="x-none"/>
              </w:rPr>
              <w:t>Teacher Notes: Assessments/ Differentiation</w:t>
            </w:r>
          </w:p>
        </w:tc>
        <w:tc>
          <w:tcPr>
            <w:tcW w:w="3192" w:type="pct"/>
            <w:gridSpan w:val="3"/>
            <w:tcBorders>
              <w:bottom w:val="single" w:sz="4" w:space="0" w:color="auto"/>
            </w:tcBorders>
            <w:shd w:val="clear" w:color="auto" w:fill="auto"/>
            <w:vAlign w:val="center"/>
          </w:tcPr>
          <w:p w14:paraId="369C42D5" w14:textId="77777777" w:rsidR="001C7A23" w:rsidRPr="0016556F" w:rsidRDefault="006E305A" w:rsidP="001C7A23">
            <w:pPr>
              <w:rPr>
                <w:rFonts w:ascii="Cambria" w:hAnsi="Cambria"/>
              </w:rPr>
            </w:pPr>
            <w:r>
              <w:rPr>
                <w:rFonts w:ascii="Cambria" w:hAnsi="Cambria"/>
              </w:rPr>
              <w:t>Follows instruction.</w:t>
            </w:r>
          </w:p>
        </w:tc>
        <w:tc>
          <w:tcPr>
            <w:tcW w:w="636" w:type="pct"/>
            <w:tcBorders>
              <w:bottom w:val="single" w:sz="4" w:space="0" w:color="auto"/>
            </w:tcBorders>
            <w:shd w:val="clear" w:color="auto" w:fill="auto"/>
            <w:vAlign w:val="center"/>
          </w:tcPr>
          <w:p w14:paraId="23BCA8D1" w14:textId="77777777" w:rsidR="001C7A23" w:rsidRPr="0016556F" w:rsidRDefault="001C7A23" w:rsidP="001C7A23">
            <w:pPr>
              <w:jc w:val="center"/>
              <w:rPr>
                <w:rFonts w:ascii="Cambria" w:hAnsi="Cambria"/>
                <w:i/>
              </w:rPr>
            </w:pPr>
          </w:p>
        </w:tc>
      </w:tr>
      <w:tr w:rsidR="001C7A23" w:rsidRPr="0016556F" w14:paraId="43806816" w14:textId="77777777" w:rsidTr="001C7A23">
        <w:tc>
          <w:tcPr>
            <w:tcW w:w="4364" w:type="pct"/>
            <w:gridSpan w:val="6"/>
            <w:tcBorders>
              <w:bottom w:val="single" w:sz="4" w:space="0" w:color="auto"/>
            </w:tcBorders>
            <w:shd w:val="clear" w:color="auto" w:fill="A6A6A6"/>
          </w:tcPr>
          <w:p w14:paraId="34BD5A89" w14:textId="77777777" w:rsidR="001C7A23" w:rsidRPr="0016556F" w:rsidRDefault="001C7A23" w:rsidP="001C7A23">
            <w:pPr>
              <w:jc w:val="center"/>
              <w:rPr>
                <w:rFonts w:ascii="Cambria" w:hAnsi="Cambria"/>
                <w:color w:val="FFFFFF"/>
              </w:rPr>
            </w:pPr>
            <w:r w:rsidRPr="0016556F">
              <w:rPr>
                <w:rFonts w:ascii="Cambria" w:hAnsi="Cambria"/>
                <w:b/>
                <w:color w:val="FFFFFF"/>
                <w:lang w:bidi="x-none"/>
              </w:rPr>
              <w:t>Closure</w:t>
            </w:r>
          </w:p>
        </w:tc>
        <w:tc>
          <w:tcPr>
            <w:tcW w:w="636" w:type="pct"/>
            <w:tcBorders>
              <w:bottom w:val="single" w:sz="4" w:space="0" w:color="auto"/>
            </w:tcBorders>
            <w:shd w:val="clear" w:color="auto" w:fill="A6A6A6"/>
            <w:vAlign w:val="center"/>
          </w:tcPr>
          <w:p w14:paraId="5F470B11" w14:textId="77777777" w:rsidR="001C7A23" w:rsidRPr="0016556F" w:rsidRDefault="001C7A23" w:rsidP="001C7A23">
            <w:pPr>
              <w:jc w:val="center"/>
              <w:rPr>
                <w:rFonts w:ascii="Cambria" w:hAnsi="Cambria"/>
                <w:i/>
                <w:color w:val="FFFFFF"/>
              </w:rPr>
            </w:pPr>
            <w:r w:rsidRPr="0016556F">
              <w:rPr>
                <w:rFonts w:ascii="Cambria" w:hAnsi="Cambria"/>
                <w:b/>
                <w:color w:val="FFFFFF"/>
                <w:lang w:bidi="x-none"/>
              </w:rPr>
              <w:t>Time</w:t>
            </w:r>
          </w:p>
        </w:tc>
      </w:tr>
      <w:tr w:rsidR="001C7A23" w:rsidRPr="0016556F" w14:paraId="770DE117" w14:textId="77777777" w:rsidTr="001C7A23">
        <w:tc>
          <w:tcPr>
            <w:tcW w:w="1138" w:type="pct"/>
            <w:gridSpan w:val="2"/>
            <w:tcBorders>
              <w:bottom w:val="single" w:sz="4" w:space="0" w:color="auto"/>
            </w:tcBorders>
            <w:shd w:val="clear" w:color="auto" w:fill="D9D9D9"/>
          </w:tcPr>
          <w:p w14:paraId="3025F6D3" w14:textId="77777777" w:rsidR="001C7A23" w:rsidRPr="0016556F" w:rsidRDefault="001C7A23" w:rsidP="001C7A23">
            <w:pPr>
              <w:rPr>
                <w:rFonts w:ascii="Cambria" w:hAnsi="Cambria"/>
                <w:b/>
                <w:i/>
              </w:rPr>
            </w:pPr>
            <w:r w:rsidRPr="0016556F">
              <w:rPr>
                <w:rFonts w:ascii="Cambria" w:hAnsi="Cambria"/>
                <w:b/>
                <w:i/>
              </w:rPr>
              <w:t>Feedback From Students:</w:t>
            </w:r>
          </w:p>
        </w:tc>
        <w:tc>
          <w:tcPr>
            <w:tcW w:w="3226" w:type="pct"/>
            <w:gridSpan w:val="4"/>
            <w:tcBorders>
              <w:bottom w:val="single" w:sz="4" w:space="0" w:color="auto"/>
            </w:tcBorders>
            <w:shd w:val="clear" w:color="auto" w:fill="auto"/>
            <w:vAlign w:val="center"/>
          </w:tcPr>
          <w:p w14:paraId="3B7AC688" w14:textId="77777777" w:rsidR="001C7A23" w:rsidRPr="0016556F" w:rsidRDefault="006E305A" w:rsidP="001C7A23">
            <w:pPr>
              <w:rPr>
                <w:rFonts w:ascii="Cambria" w:hAnsi="Cambria"/>
              </w:rPr>
            </w:pPr>
            <w:r>
              <w:rPr>
                <w:rFonts w:ascii="Cambria" w:hAnsi="Cambria"/>
              </w:rPr>
              <w:t xml:space="preserve">Does your picture look flat or does it look like there are parts that are closer and farther away? </w:t>
            </w:r>
            <w:r w:rsidR="001C7A23">
              <w:rPr>
                <w:rFonts w:ascii="Cambria" w:hAnsi="Cambria"/>
              </w:rPr>
              <w:t>What would you have done differently next time?</w:t>
            </w:r>
          </w:p>
        </w:tc>
        <w:tc>
          <w:tcPr>
            <w:tcW w:w="636" w:type="pct"/>
            <w:tcBorders>
              <w:bottom w:val="single" w:sz="4" w:space="0" w:color="auto"/>
            </w:tcBorders>
            <w:shd w:val="clear" w:color="auto" w:fill="auto"/>
            <w:vAlign w:val="center"/>
          </w:tcPr>
          <w:p w14:paraId="701F2CFD" w14:textId="77777777" w:rsidR="001C7A23" w:rsidRPr="0016556F" w:rsidRDefault="001C7A23" w:rsidP="001C7A23">
            <w:pPr>
              <w:jc w:val="center"/>
              <w:rPr>
                <w:rFonts w:ascii="Cambria" w:hAnsi="Cambria"/>
              </w:rPr>
            </w:pPr>
            <w:r w:rsidRPr="0016556F">
              <w:rPr>
                <w:rFonts w:ascii="Cambria" w:hAnsi="Cambria"/>
              </w:rPr>
              <w:t>43</w:t>
            </w:r>
          </w:p>
        </w:tc>
      </w:tr>
      <w:tr w:rsidR="001C7A23" w:rsidRPr="0016556F" w14:paraId="2690E3B1" w14:textId="77777777" w:rsidTr="001C7A23">
        <w:tc>
          <w:tcPr>
            <w:tcW w:w="1138" w:type="pct"/>
            <w:gridSpan w:val="2"/>
            <w:shd w:val="clear" w:color="auto" w:fill="D9D9D9"/>
          </w:tcPr>
          <w:p w14:paraId="6A8120DF" w14:textId="77777777" w:rsidR="001C7A23" w:rsidRPr="0016556F" w:rsidRDefault="001C7A23" w:rsidP="001C7A23">
            <w:pPr>
              <w:rPr>
                <w:rFonts w:ascii="Cambria" w:hAnsi="Cambria"/>
                <w:b/>
                <w:i/>
              </w:rPr>
            </w:pPr>
            <w:r w:rsidRPr="0016556F">
              <w:rPr>
                <w:rFonts w:ascii="Cambria" w:hAnsi="Cambria"/>
                <w:b/>
                <w:i/>
              </w:rPr>
              <w:t>Feedback To Students</w:t>
            </w:r>
          </w:p>
        </w:tc>
        <w:tc>
          <w:tcPr>
            <w:tcW w:w="3226" w:type="pct"/>
            <w:gridSpan w:val="4"/>
            <w:shd w:val="clear" w:color="auto" w:fill="auto"/>
            <w:vAlign w:val="center"/>
          </w:tcPr>
          <w:p w14:paraId="76D6EC0A" w14:textId="77777777" w:rsidR="001C7A23" w:rsidRPr="0016556F" w:rsidRDefault="001C7A23" w:rsidP="001C7A23">
            <w:pPr>
              <w:rPr>
                <w:rFonts w:ascii="Cambria" w:hAnsi="Cambria"/>
              </w:rPr>
            </w:pPr>
            <w:r w:rsidRPr="0016556F">
              <w:rPr>
                <w:rFonts w:ascii="Cambria" w:hAnsi="Cambria"/>
              </w:rPr>
              <w:t>Thanks for your concentration.</w:t>
            </w:r>
          </w:p>
        </w:tc>
        <w:tc>
          <w:tcPr>
            <w:tcW w:w="636" w:type="pct"/>
            <w:shd w:val="clear" w:color="auto" w:fill="auto"/>
            <w:vAlign w:val="center"/>
          </w:tcPr>
          <w:p w14:paraId="2E2A4474" w14:textId="77777777" w:rsidR="001C7A23" w:rsidRPr="0016556F" w:rsidRDefault="001C7A23" w:rsidP="001C7A23">
            <w:pPr>
              <w:jc w:val="center"/>
              <w:rPr>
                <w:rFonts w:ascii="Cambria" w:hAnsi="Cambria"/>
              </w:rPr>
            </w:pPr>
            <w:r w:rsidRPr="0016556F">
              <w:rPr>
                <w:rFonts w:ascii="Cambria" w:hAnsi="Cambria"/>
              </w:rPr>
              <w:t>44</w:t>
            </w:r>
          </w:p>
        </w:tc>
      </w:tr>
      <w:tr w:rsidR="001C7A23" w:rsidRPr="0016556F" w14:paraId="330C3F1A" w14:textId="77777777" w:rsidTr="001C7A23">
        <w:tc>
          <w:tcPr>
            <w:tcW w:w="1138" w:type="pct"/>
            <w:gridSpan w:val="2"/>
            <w:tcBorders>
              <w:bottom w:val="single" w:sz="4" w:space="0" w:color="auto"/>
            </w:tcBorders>
            <w:shd w:val="clear" w:color="auto" w:fill="D9D9D9"/>
          </w:tcPr>
          <w:p w14:paraId="1F7BD711" w14:textId="77777777" w:rsidR="001C7A23" w:rsidRPr="0016556F" w:rsidRDefault="001C7A23" w:rsidP="001C7A23">
            <w:pPr>
              <w:rPr>
                <w:rFonts w:ascii="Cambria" w:hAnsi="Cambria"/>
                <w:b/>
                <w:i/>
              </w:rPr>
            </w:pPr>
            <w:r w:rsidRPr="0016556F">
              <w:rPr>
                <w:rFonts w:ascii="Cambria" w:hAnsi="Cambria"/>
                <w:b/>
                <w:i/>
              </w:rPr>
              <w:t>Transition To Next Lesson</w:t>
            </w:r>
          </w:p>
        </w:tc>
        <w:tc>
          <w:tcPr>
            <w:tcW w:w="3226" w:type="pct"/>
            <w:gridSpan w:val="4"/>
            <w:tcBorders>
              <w:bottom w:val="single" w:sz="4" w:space="0" w:color="auto"/>
            </w:tcBorders>
            <w:shd w:val="clear" w:color="auto" w:fill="auto"/>
            <w:vAlign w:val="center"/>
          </w:tcPr>
          <w:p w14:paraId="6CF671E0" w14:textId="77777777" w:rsidR="001C7A23" w:rsidRPr="0016556F" w:rsidRDefault="006E305A" w:rsidP="006E305A">
            <w:pPr>
              <w:rPr>
                <w:rFonts w:ascii="Cambria" w:hAnsi="Cambria"/>
              </w:rPr>
            </w:pPr>
            <w:r>
              <w:rPr>
                <w:rFonts w:ascii="Cambria" w:hAnsi="Cambria"/>
              </w:rPr>
              <w:t>Next class we will be exploring sketches as outlines for watercolour.</w:t>
            </w:r>
          </w:p>
        </w:tc>
        <w:tc>
          <w:tcPr>
            <w:tcW w:w="636" w:type="pct"/>
            <w:tcBorders>
              <w:bottom w:val="single" w:sz="4" w:space="0" w:color="auto"/>
            </w:tcBorders>
            <w:shd w:val="clear" w:color="auto" w:fill="auto"/>
            <w:vAlign w:val="center"/>
          </w:tcPr>
          <w:p w14:paraId="457BA240" w14:textId="77777777" w:rsidR="001C7A23" w:rsidRPr="0016556F" w:rsidRDefault="001C7A23" w:rsidP="001C7A23">
            <w:pPr>
              <w:jc w:val="center"/>
              <w:rPr>
                <w:rFonts w:ascii="Cambria" w:hAnsi="Cambria"/>
              </w:rPr>
            </w:pPr>
            <w:r w:rsidRPr="0016556F">
              <w:rPr>
                <w:rFonts w:ascii="Cambria" w:hAnsi="Cambria"/>
              </w:rPr>
              <w:t>45</w:t>
            </w:r>
          </w:p>
        </w:tc>
      </w:tr>
    </w:tbl>
    <w:p w14:paraId="77DD97B7" w14:textId="77777777" w:rsidR="001C7A23" w:rsidRPr="0016556F" w:rsidRDefault="001C7A23" w:rsidP="001C7A23">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1C7A23" w:rsidRPr="0016556F" w14:paraId="3170224F" w14:textId="77777777" w:rsidTr="001C7A23">
        <w:trPr>
          <w:trHeight w:val="269"/>
        </w:trPr>
        <w:tc>
          <w:tcPr>
            <w:tcW w:w="1216" w:type="pct"/>
            <w:shd w:val="clear" w:color="auto" w:fill="D9D9D9"/>
            <w:vAlign w:val="center"/>
          </w:tcPr>
          <w:p w14:paraId="0B124E6E" w14:textId="77777777" w:rsidR="001C7A23" w:rsidRPr="0016556F" w:rsidRDefault="001C7A23" w:rsidP="001C7A23">
            <w:pPr>
              <w:rPr>
                <w:rFonts w:ascii="Cambria" w:hAnsi="Cambria"/>
                <w:b/>
              </w:rPr>
            </w:pPr>
            <w:r w:rsidRPr="0016556F">
              <w:rPr>
                <w:rFonts w:ascii="Cambria" w:hAnsi="Cambria"/>
                <w:b/>
              </w:rPr>
              <w:t>Sponge Activity/Activities</w:t>
            </w:r>
          </w:p>
        </w:tc>
        <w:tc>
          <w:tcPr>
            <w:tcW w:w="3784" w:type="pct"/>
            <w:shd w:val="clear" w:color="auto" w:fill="auto"/>
            <w:vAlign w:val="center"/>
          </w:tcPr>
          <w:p w14:paraId="58578AAE" w14:textId="77777777" w:rsidR="001C7A23" w:rsidRPr="0016556F" w:rsidRDefault="001C7A23" w:rsidP="001C7A23">
            <w:pPr>
              <w:rPr>
                <w:rFonts w:ascii="Cambria" w:hAnsi="Cambria"/>
              </w:rPr>
            </w:pPr>
            <w:r w:rsidRPr="0016556F">
              <w:rPr>
                <w:rFonts w:ascii="Cambria" w:hAnsi="Cambria"/>
              </w:rPr>
              <w:t>More time painting.</w:t>
            </w:r>
          </w:p>
        </w:tc>
      </w:tr>
    </w:tbl>
    <w:p w14:paraId="35E0F629" w14:textId="77777777" w:rsidR="001C7A23" w:rsidRPr="0016556F" w:rsidRDefault="001C7A23" w:rsidP="001C7A23">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490"/>
      </w:tblGrid>
      <w:tr w:rsidR="001C7A23" w:rsidRPr="0016556F" w14:paraId="5A770924" w14:textId="77777777" w:rsidTr="006E305A">
        <w:trPr>
          <w:trHeight w:val="5314"/>
        </w:trPr>
        <w:tc>
          <w:tcPr>
            <w:tcW w:w="934" w:type="pct"/>
            <w:shd w:val="clear" w:color="auto" w:fill="D9D9D9"/>
            <w:vAlign w:val="center"/>
          </w:tcPr>
          <w:p w14:paraId="125044FC" w14:textId="77777777" w:rsidR="001C7A23" w:rsidRPr="0016556F" w:rsidRDefault="006E305A" w:rsidP="001C7A23">
            <w:pPr>
              <w:rPr>
                <w:rFonts w:ascii="Cambria" w:hAnsi="Cambria"/>
                <w:b/>
              </w:rPr>
            </w:pPr>
            <w:r>
              <w:rPr>
                <w:rFonts w:ascii="Cambria" w:hAnsi="Cambria"/>
                <w:b/>
              </w:rPr>
              <w:t>Comments/ Notes:</w:t>
            </w:r>
          </w:p>
        </w:tc>
        <w:tc>
          <w:tcPr>
            <w:tcW w:w="4066" w:type="pct"/>
            <w:shd w:val="clear" w:color="auto" w:fill="auto"/>
            <w:vAlign w:val="center"/>
          </w:tcPr>
          <w:p w14:paraId="2C7332F7" w14:textId="77777777" w:rsidR="001C7A23" w:rsidRPr="0016556F" w:rsidRDefault="001C7A23" w:rsidP="001C7A23">
            <w:pPr>
              <w:rPr>
                <w:rFonts w:ascii="Cambria" w:hAnsi="Cambria"/>
              </w:rPr>
            </w:pPr>
          </w:p>
        </w:tc>
      </w:tr>
    </w:tbl>
    <w:p w14:paraId="23A69AFF" w14:textId="77777777" w:rsidR="00DF4089" w:rsidRDefault="00DF4089">
      <w:bookmarkStart w:id="0" w:name="_GoBack"/>
      <w:bookmarkEnd w:id="0"/>
    </w:p>
    <w:sectPr w:rsidR="00DF4089" w:rsidSect="001C7A23">
      <w:headerReference w:type="default" r:id="rId7"/>
      <w:footerReference w:type="even" r:id="rId8"/>
      <w:footerReference w:type="default" r:id="rId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E5A4" w14:textId="77777777" w:rsidR="00215DE1" w:rsidRDefault="00215DE1" w:rsidP="001C7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CAC35" w14:textId="77777777" w:rsidR="00215DE1" w:rsidRDefault="00215DE1" w:rsidP="001C7A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09C4" w14:textId="77777777" w:rsidR="00215DE1" w:rsidRDefault="00215DE1" w:rsidP="001C7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05A">
      <w:rPr>
        <w:rStyle w:val="PageNumber"/>
        <w:noProof/>
      </w:rPr>
      <w:t>1</w:t>
    </w:r>
    <w:r>
      <w:rPr>
        <w:rStyle w:val="PageNumber"/>
      </w:rPr>
      <w:fldChar w:fldCharType="end"/>
    </w:r>
  </w:p>
  <w:p w14:paraId="10AA9101" w14:textId="77777777" w:rsidR="00215DE1" w:rsidRPr="001E7AA6" w:rsidRDefault="00215DE1" w:rsidP="001C7A23">
    <w:pPr>
      <w:pStyle w:val="Footer"/>
      <w:ind w:right="360"/>
      <w:rPr>
        <w:i/>
        <w:sz w:val="18"/>
        <w:szCs w:val="18"/>
      </w:rPr>
    </w:pPr>
    <w:r w:rsidRPr="001E7AA6">
      <w:rPr>
        <w:i/>
        <w:sz w:val="18"/>
        <w:szCs w:val="18"/>
      </w:rPr>
      <w:t>Adapted from a template created by Dr. K. Roscoe</w:t>
    </w:r>
    <w:r w:rsidRPr="001E7AA6">
      <w:rPr>
        <w:i/>
        <w:sz w:val="18"/>
        <w:szCs w:val="18"/>
      </w:rPr>
      <w:tab/>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F836" w14:textId="77777777" w:rsidR="00215DE1" w:rsidRPr="00104156" w:rsidRDefault="00215DE1" w:rsidP="001C7A23">
    <w:pPr>
      <w:pStyle w:val="Header"/>
      <w:jc w:val="right"/>
      <w:rPr>
        <w:b/>
        <w:i/>
        <w:sz w:val="20"/>
        <w:szCs w:val="20"/>
      </w:rPr>
    </w:pPr>
    <w:r w:rsidRPr="00104156">
      <w:rPr>
        <w:b/>
        <w:i/>
        <w:sz w:val="20"/>
        <w:szCs w:val="20"/>
      </w:rPr>
      <w:t>Lesson Plan Template – ED 3501 (</w:t>
    </w:r>
    <w:r>
      <w:rPr>
        <w:b/>
        <w:i/>
        <w:sz w:val="20"/>
        <w:szCs w:val="20"/>
      </w:rPr>
      <w:t>Version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23"/>
    <w:rsid w:val="001C7A23"/>
    <w:rsid w:val="00215DE1"/>
    <w:rsid w:val="00401AA8"/>
    <w:rsid w:val="004E155C"/>
    <w:rsid w:val="006E305A"/>
    <w:rsid w:val="007056CE"/>
    <w:rsid w:val="00DF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3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C7A23"/>
    <w:pPr>
      <w:tabs>
        <w:tab w:val="center" w:pos="4320"/>
        <w:tab w:val="right" w:pos="8640"/>
      </w:tabs>
    </w:pPr>
  </w:style>
  <w:style w:type="character" w:customStyle="1" w:styleId="FooterChar">
    <w:name w:val="Footer Char"/>
    <w:basedOn w:val="DefaultParagraphFont"/>
    <w:link w:val="Footer"/>
    <w:semiHidden/>
    <w:rsid w:val="001C7A23"/>
    <w:rPr>
      <w:rFonts w:ascii="Times New Roman" w:eastAsia="Times New Roman" w:hAnsi="Times New Roman" w:cs="Times New Roman"/>
    </w:rPr>
  </w:style>
  <w:style w:type="character" w:styleId="PageNumber">
    <w:name w:val="page number"/>
    <w:basedOn w:val="DefaultParagraphFont"/>
    <w:rsid w:val="001C7A23"/>
  </w:style>
  <w:style w:type="paragraph" w:styleId="Header">
    <w:name w:val="header"/>
    <w:basedOn w:val="Normal"/>
    <w:link w:val="HeaderChar"/>
    <w:rsid w:val="001C7A23"/>
    <w:pPr>
      <w:tabs>
        <w:tab w:val="center" w:pos="4320"/>
        <w:tab w:val="right" w:pos="8640"/>
      </w:tabs>
    </w:pPr>
  </w:style>
  <w:style w:type="character" w:customStyle="1" w:styleId="HeaderChar">
    <w:name w:val="Header Char"/>
    <w:basedOn w:val="DefaultParagraphFont"/>
    <w:link w:val="Header"/>
    <w:rsid w:val="001C7A23"/>
    <w:rPr>
      <w:rFonts w:ascii="Times New Roman" w:eastAsia="Times New Roman" w:hAnsi="Times New Roman" w:cs="Times New Roman"/>
    </w:rPr>
  </w:style>
  <w:style w:type="paragraph" w:styleId="NormalWeb">
    <w:name w:val="Normal (Web)"/>
    <w:basedOn w:val="Normal"/>
    <w:uiPriority w:val="99"/>
    <w:unhideWhenUsed/>
    <w:rsid w:val="001C7A23"/>
    <w:pPr>
      <w:spacing w:before="100" w:beforeAutospacing="1" w:after="100" w:afterAutospacing="1"/>
    </w:pPr>
    <w:rPr>
      <w:rFonts w:ascii="Times" w:hAnsi="Times"/>
      <w:sz w:val="20"/>
      <w:szCs w:val="20"/>
      <w:lang w:val="en-CA"/>
    </w:rPr>
  </w:style>
  <w:style w:type="character" w:styleId="Hyperlink">
    <w:name w:val="Hyperlink"/>
    <w:uiPriority w:val="99"/>
    <w:unhideWhenUsed/>
    <w:rsid w:val="001C7A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C7A23"/>
    <w:pPr>
      <w:tabs>
        <w:tab w:val="center" w:pos="4320"/>
        <w:tab w:val="right" w:pos="8640"/>
      </w:tabs>
    </w:pPr>
  </w:style>
  <w:style w:type="character" w:customStyle="1" w:styleId="FooterChar">
    <w:name w:val="Footer Char"/>
    <w:basedOn w:val="DefaultParagraphFont"/>
    <w:link w:val="Footer"/>
    <w:semiHidden/>
    <w:rsid w:val="001C7A23"/>
    <w:rPr>
      <w:rFonts w:ascii="Times New Roman" w:eastAsia="Times New Roman" w:hAnsi="Times New Roman" w:cs="Times New Roman"/>
    </w:rPr>
  </w:style>
  <w:style w:type="character" w:styleId="PageNumber">
    <w:name w:val="page number"/>
    <w:basedOn w:val="DefaultParagraphFont"/>
    <w:rsid w:val="001C7A23"/>
  </w:style>
  <w:style w:type="paragraph" w:styleId="Header">
    <w:name w:val="header"/>
    <w:basedOn w:val="Normal"/>
    <w:link w:val="HeaderChar"/>
    <w:rsid w:val="001C7A23"/>
    <w:pPr>
      <w:tabs>
        <w:tab w:val="center" w:pos="4320"/>
        <w:tab w:val="right" w:pos="8640"/>
      </w:tabs>
    </w:pPr>
  </w:style>
  <w:style w:type="character" w:customStyle="1" w:styleId="HeaderChar">
    <w:name w:val="Header Char"/>
    <w:basedOn w:val="DefaultParagraphFont"/>
    <w:link w:val="Header"/>
    <w:rsid w:val="001C7A23"/>
    <w:rPr>
      <w:rFonts w:ascii="Times New Roman" w:eastAsia="Times New Roman" w:hAnsi="Times New Roman" w:cs="Times New Roman"/>
    </w:rPr>
  </w:style>
  <w:style w:type="paragraph" w:styleId="NormalWeb">
    <w:name w:val="Normal (Web)"/>
    <w:basedOn w:val="Normal"/>
    <w:uiPriority w:val="99"/>
    <w:unhideWhenUsed/>
    <w:rsid w:val="001C7A23"/>
    <w:pPr>
      <w:spacing w:before="100" w:beforeAutospacing="1" w:after="100" w:afterAutospacing="1"/>
    </w:pPr>
    <w:rPr>
      <w:rFonts w:ascii="Times" w:hAnsi="Times"/>
      <w:sz w:val="20"/>
      <w:szCs w:val="20"/>
      <w:lang w:val="en-CA"/>
    </w:rPr>
  </w:style>
  <w:style w:type="character" w:styleId="Hyperlink">
    <w:name w:val="Hyperlink"/>
    <w:uiPriority w:val="99"/>
    <w:unhideWhenUsed/>
    <w:rsid w:val="001C7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tB4V5vlvzTo"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509</Words>
  <Characters>2906</Characters>
  <Application>Microsoft Macintosh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2</cp:revision>
  <dcterms:created xsi:type="dcterms:W3CDTF">2015-11-27T06:31:00Z</dcterms:created>
  <dcterms:modified xsi:type="dcterms:W3CDTF">2015-11-27T07:23:00Z</dcterms:modified>
</cp:coreProperties>
</file>